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7EBDD" w14:textId="77777777" w:rsidR="00423F8F" w:rsidRPr="00BE3ADE" w:rsidRDefault="00423F8F" w:rsidP="00423F8F">
      <w:pPr>
        <w:tabs>
          <w:tab w:val="center" w:pos="4680"/>
          <w:tab w:val="right" w:pos="9360"/>
        </w:tabs>
        <w:spacing w:after="0" w:line="240" w:lineRule="auto"/>
        <w:jc w:val="center"/>
        <w:rPr>
          <w:rFonts w:ascii="Arial" w:eastAsia="Times New Roman" w:hAnsi="Arial" w:cs="Arial"/>
          <w:b/>
          <w:sz w:val="24"/>
          <w:szCs w:val="24"/>
        </w:rPr>
      </w:pPr>
      <w:bookmarkStart w:id="0" w:name="_Hlk485314881"/>
      <w:r w:rsidRPr="00BE3ADE">
        <w:rPr>
          <w:rFonts w:ascii="Arial" w:eastAsia="Times New Roman" w:hAnsi="Arial" w:cs="Arial"/>
          <w:b/>
          <w:sz w:val="24"/>
          <w:szCs w:val="24"/>
        </w:rPr>
        <w:t>Minutes of the BOXFORD CONSERVATION COMMISSION</w:t>
      </w:r>
    </w:p>
    <w:p w14:paraId="66D02811" w14:textId="77777777" w:rsidR="00423F8F" w:rsidRPr="00BE3ADE" w:rsidRDefault="00423F8F" w:rsidP="00423F8F">
      <w:pPr>
        <w:spacing w:after="0" w:line="240" w:lineRule="auto"/>
        <w:jc w:val="center"/>
        <w:rPr>
          <w:rFonts w:ascii="Arial" w:eastAsia="Times New Roman" w:hAnsi="Arial" w:cs="Arial"/>
          <w:b/>
          <w:sz w:val="24"/>
          <w:szCs w:val="24"/>
        </w:rPr>
      </w:pPr>
      <w:bookmarkStart w:id="1" w:name="_GoBack"/>
      <w:bookmarkEnd w:id="1"/>
      <w:r>
        <w:rPr>
          <w:rFonts w:ascii="Arial" w:eastAsia="Times New Roman" w:hAnsi="Arial" w:cs="Arial"/>
          <w:b/>
          <w:sz w:val="24"/>
          <w:szCs w:val="24"/>
        </w:rPr>
        <w:t>TOWN HALL MEETING ROOM #2</w:t>
      </w:r>
    </w:p>
    <w:p w14:paraId="5A9E0983" w14:textId="77777777" w:rsidR="00423F8F" w:rsidRPr="00BE3ADE" w:rsidRDefault="00423F8F" w:rsidP="00423F8F">
      <w:pPr>
        <w:spacing w:after="0" w:line="240" w:lineRule="auto"/>
        <w:jc w:val="center"/>
        <w:rPr>
          <w:rFonts w:ascii="Arial" w:eastAsia="Times New Roman" w:hAnsi="Arial" w:cs="Arial"/>
          <w:b/>
          <w:sz w:val="24"/>
          <w:szCs w:val="24"/>
        </w:rPr>
      </w:pPr>
      <w:r>
        <w:rPr>
          <w:rFonts w:ascii="Arial" w:eastAsia="Times New Roman" w:hAnsi="Arial" w:cs="Arial"/>
          <w:b/>
          <w:sz w:val="24"/>
          <w:szCs w:val="24"/>
        </w:rPr>
        <w:t>May 4</w:t>
      </w:r>
      <w:r w:rsidRPr="00BE3ADE">
        <w:rPr>
          <w:rFonts w:ascii="Arial" w:eastAsia="Times New Roman" w:hAnsi="Arial" w:cs="Arial"/>
          <w:b/>
          <w:sz w:val="24"/>
          <w:szCs w:val="24"/>
        </w:rPr>
        <w:t>, 2017   7:30PM</w:t>
      </w:r>
    </w:p>
    <w:p w14:paraId="7BDFD1A9" w14:textId="77777777" w:rsidR="00423F8F" w:rsidRPr="00BE3ADE" w:rsidRDefault="00423F8F" w:rsidP="00423F8F">
      <w:pPr>
        <w:spacing w:after="0" w:line="240" w:lineRule="auto"/>
        <w:rPr>
          <w:rFonts w:ascii="Arial" w:eastAsia="Times New Roman" w:hAnsi="Arial" w:cs="Arial"/>
          <w:bCs/>
          <w:i/>
          <w:iCs/>
          <w:sz w:val="24"/>
          <w:szCs w:val="24"/>
        </w:rPr>
      </w:pPr>
    </w:p>
    <w:p w14:paraId="547B2FE3" w14:textId="77777777" w:rsidR="00423F8F" w:rsidRPr="00BE3ADE" w:rsidRDefault="00423F8F" w:rsidP="00423F8F">
      <w:pPr>
        <w:spacing w:after="0" w:line="240" w:lineRule="auto"/>
        <w:rPr>
          <w:rFonts w:ascii="Arial" w:eastAsia="Times New Roman" w:hAnsi="Arial" w:cs="Arial"/>
          <w:bCs/>
          <w:i/>
          <w:iCs/>
          <w:sz w:val="24"/>
          <w:szCs w:val="24"/>
        </w:rPr>
      </w:pPr>
      <w:r>
        <w:rPr>
          <w:rFonts w:ascii="Arial" w:eastAsia="Times New Roman" w:hAnsi="Arial" w:cs="Arial"/>
          <w:bCs/>
          <w:i/>
          <w:iCs/>
          <w:sz w:val="24"/>
          <w:szCs w:val="24"/>
        </w:rPr>
        <w:t xml:space="preserve">Present:  Lana Spillman, </w:t>
      </w:r>
      <w:r w:rsidRPr="00BE3ADE">
        <w:rPr>
          <w:rFonts w:ascii="Arial" w:eastAsia="Times New Roman" w:hAnsi="Arial" w:cs="Arial"/>
          <w:bCs/>
          <w:i/>
          <w:iCs/>
          <w:sz w:val="24"/>
          <w:szCs w:val="24"/>
        </w:rPr>
        <w:t>Mark Mitsch,</w:t>
      </w:r>
      <w:r>
        <w:rPr>
          <w:rFonts w:ascii="Arial" w:eastAsia="Times New Roman" w:hAnsi="Arial" w:cs="Arial"/>
          <w:bCs/>
          <w:i/>
          <w:iCs/>
          <w:sz w:val="24"/>
          <w:szCs w:val="24"/>
        </w:rPr>
        <w:t xml:space="preserve"> Frank Di Luna, Peter Delaney</w:t>
      </w:r>
    </w:p>
    <w:p w14:paraId="14E8FC19" w14:textId="77777777" w:rsidR="00423F8F" w:rsidRPr="00BE3ADE" w:rsidRDefault="00423F8F" w:rsidP="00423F8F">
      <w:pPr>
        <w:spacing w:after="0" w:line="240" w:lineRule="auto"/>
        <w:rPr>
          <w:rFonts w:ascii="Arial" w:eastAsia="Times New Roman" w:hAnsi="Arial" w:cs="Arial"/>
          <w:bCs/>
          <w:i/>
          <w:iCs/>
          <w:sz w:val="24"/>
          <w:szCs w:val="24"/>
        </w:rPr>
      </w:pPr>
    </w:p>
    <w:p w14:paraId="491BFC62" w14:textId="77777777" w:rsidR="00423F8F" w:rsidRPr="00BE3ADE" w:rsidRDefault="00423F8F" w:rsidP="00423F8F">
      <w:pPr>
        <w:spacing w:after="0" w:line="240" w:lineRule="auto"/>
        <w:rPr>
          <w:rFonts w:ascii="Arial" w:eastAsia="Times New Roman" w:hAnsi="Arial" w:cs="Arial"/>
          <w:bCs/>
          <w:i/>
          <w:iCs/>
          <w:sz w:val="24"/>
          <w:szCs w:val="24"/>
        </w:rPr>
      </w:pPr>
      <w:r w:rsidRPr="00BE3ADE">
        <w:rPr>
          <w:rFonts w:ascii="Arial" w:eastAsia="Times New Roman" w:hAnsi="Arial" w:cs="Arial"/>
          <w:bCs/>
          <w:i/>
          <w:iCs/>
          <w:sz w:val="24"/>
          <w:szCs w:val="24"/>
        </w:rPr>
        <w:t xml:space="preserve">Absent: </w:t>
      </w:r>
      <w:r>
        <w:rPr>
          <w:rFonts w:ascii="Arial" w:eastAsia="Times New Roman" w:hAnsi="Arial" w:cs="Arial"/>
          <w:bCs/>
          <w:i/>
          <w:iCs/>
          <w:sz w:val="24"/>
          <w:szCs w:val="24"/>
        </w:rPr>
        <w:t>Alan Fowler, Natasha Grigg</w:t>
      </w:r>
    </w:p>
    <w:p w14:paraId="51AE295F" w14:textId="77777777" w:rsidR="00423F8F" w:rsidRPr="00BE3ADE" w:rsidRDefault="00423F8F" w:rsidP="00423F8F">
      <w:pPr>
        <w:spacing w:after="0" w:line="240" w:lineRule="auto"/>
        <w:rPr>
          <w:rFonts w:ascii="Arial" w:eastAsia="Times New Roman" w:hAnsi="Arial" w:cs="Arial"/>
          <w:bCs/>
          <w:i/>
          <w:iCs/>
          <w:sz w:val="24"/>
          <w:szCs w:val="24"/>
        </w:rPr>
      </w:pPr>
    </w:p>
    <w:p w14:paraId="2175FF53" w14:textId="77777777" w:rsidR="00423F8F" w:rsidRPr="00BE3ADE" w:rsidRDefault="00423F8F" w:rsidP="00423F8F">
      <w:pPr>
        <w:spacing w:after="0" w:line="240" w:lineRule="auto"/>
        <w:rPr>
          <w:rFonts w:ascii="Arial" w:eastAsia="Times New Roman" w:hAnsi="Arial" w:cs="Arial"/>
          <w:bCs/>
          <w:i/>
          <w:iCs/>
          <w:sz w:val="24"/>
          <w:szCs w:val="24"/>
        </w:rPr>
      </w:pPr>
      <w:r w:rsidRPr="00BE3ADE">
        <w:rPr>
          <w:rFonts w:ascii="Arial" w:eastAsia="Times New Roman" w:hAnsi="Arial" w:cs="Arial"/>
          <w:bCs/>
          <w:i/>
          <w:iCs/>
          <w:sz w:val="24"/>
          <w:szCs w:val="24"/>
        </w:rPr>
        <w:t>Others Present: Conservation Director Ross Povenmire, Minutes Sec’y Judi Stickney</w:t>
      </w:r>
      <w:r>
        <w:rPr>
          <w:rFonts w:ascii="Arial" w:eastAsia="Times New Roman" w:hAnsi="Arial" w:cs="Arial"/>
          <w:bCs/>
          <w:i/>
          <w:iCs/>
          <w:sz w:val="24"/>
          <w:szCs w:val="24"/>
        </w:rPr>
        <w:t xml:space="preserve">, John Morin, Bill Salie, Bill Salie, Jr., Anthony Andon, </w:t>
      </w:r>
      <w:r w:rsidRPr="00B66584">
        <w:rPr>
          <w:rFonts w:ascii="Arial" w:hAnsi="Arial" w:cs="Arial"/>
          <w:bCs/>
          <w:i/>
          <w:iCs/>
          <w:color w:val="000000"/>
          <w:sz w:val="24"/>
          <w:szCs w:val="24"/>
        </w:rPr>
        <w:t>Ann McMenemy</w:t>
      </w:r>
      <w:r>
        <w:rPr>
          <w:rFonts w:ascii="Arial" w:eastAsia="Times New Roman" w:hAnsi="Arial" w:cs="Arial"/>
          <w:bCs/>
          <w:i/>
          <w:iCs/>
          <w:sz w:val="24"/>
          <w:szCs w:val="24"/>
        </w:rPr>
        <w:t>, and others</w:t>
      </w:r>
    </w:p>
    <w:p w14:paraId="46D0D683" w14:textId="77777777" w:rsidR="00423F8F" w:rsidRPr="00BE3ADE" w:rsidRDefault="00423F8F" w:rsidP="00423F8F">
      <w:pPr>
        <w:spacing w:after="0" w:line="240" w:lineRule="auto"/>
        <w:rPr>
          <w:rFonts w:ascii="Arial" w:eastAsia="Times New Roman" w:hAnsi="Arial" w:cs="Arial"/>
          <w:b/>
          <w:bCs/>
          <w:iCs/>
          <w:sz w:val="24"/>
          <w:szCs w:val="24"/>
          <w:u w:val="single"/>
        </w:rPr>
      </w:pPr>
    </w:p>
    <w:p w14:paraId="54C244BE" w14:textId="77777777" w:rsidR="00423F8F" w:rsidRPr="00BE3ADE" w:rsidRDefault="00423F8F" w:rsidP="00423F8F">
      <w:pPr>
        <w:spacing w:after="0" w:line="240" w:lineRule="auto"/>
        <w:rPr>
          <w:rFonts w:ascii="Arial" w:eastAsia="Times New Roman" w:hAnsi="Arial" w:cs="Arial"/>
          <w:b/>
          <w:bCs/>
          <w:iCs/>
          <w:sz w:val="24"/>
          <w:szCs w:val="24"/>
          <w:u w:val="single"/>
        </w:rPr>
      </w:pPr>
      <w:r w:rsidRPr="00BE3ADE">
        <w:rPr>
          <w:rFonts w:ascii="Arial" w:eastAsia="Times New Roman" w:hAnsi="Arial" w:cs="Arial"/>
          <w:b/>
          <w:bCs/>
          <w:iCs/>
          <w:sz w:val="24"/>
          <w:szCs w:val="24"/>
          <w:u w:val="single"/>
        </w:rPr>
        <w:t>Meeting Called to Order:</w:t>
      </w:r>
    </w:p>
    <w:p w14:paraId="3BD40F1B" w14:textId="77777777" w:rsidR="00423F8F" w:rsidRPr="00BE3ADE" w:rsidRDefault="00423F8F" w:rsidP="00423F8F">
      <w:pPr>
        <w:spacing w:after="0" w:line="240" w:lineRule="auto"/>
        <w:rPr>
          <w:rFonts w:ascii="Arial" w:eastAsia="Times New Roman" w:hAnsi="Arial" w:cs="Arial"/>
          <w:bCs/>
          <w:iCs/>
          <w:sz w:val="24"/>
          <w:szCs w:val="24"/>
        </w:rPr>
      </w:pPr>
      <w:r w:rsidRPr="00BE3ADE">
        <w:rPr>
          <w:rFonts w:ascii="Arial" w:eastAsia="Times New Roman" w:hAnsi="Arial" w:cs="Arial"/>
          <w:bCs/>
          <w:iCs/>
          <w:sz w:val="24"/>
          <w:szCs w:val="24"/>
        </w:rPr>
        <w:t xml:space="preserve">With a quorum present, </w:t>
      </w:r>
      <w:r>
        <w:rPr>
          <w:rFonts w:ascii="Arial" w:eastAsia="Times New Roman" w:hAnsi="Arial" w:cs="Arial"/>
          <w:bCs/>
          <w:iCs/>
          <w:sz w:val="24"/>
          <w:szCs w:val="24"/>
        </w:rPr>
        <w:t>Chairman Peter Delaney</w:t>
      </w:r>
      <w:r w:rsidRPr="00BE3ADE">
        <w:rPr>
          <w:rFonts w:ascii="Arial" w:eastAsia="Times New Roman" w:hAnsi="Arial" w:cs="Arial"/>
          <w:bCs/>
          <w:iCs/>
          <w:sz w:val="24"/>
          <w:szCs w:val="24"/>
        </w:rPr>
        <w:t xml:space="preserve"> called the meeting to order at </w:t>
      </w:r>
      <w:r>
        <w:rPr>
          <w:rFonts w:ascii="Arial" w:eastAsia="Times New Roman" w:hAnsi="Arial" w:cs="Arial"/>
          <w:bCs/>
          <w:iCs/>
          <w:sz w:val="24"/>
          <w:szCs w:val="24"/>
        </w:rPr>
        <w:t>7:33</w:t>
      </w:r>
      <w:r w:rsidRPr="00BE3ADE">
        <w:rPr>
          <w:rFonts w:ascii="Arial" w:eastAsia="Times New Roman" w:hAnsi="Arial" w:cs="Arial"/>
          <w:bCs/>
          <w:iCs/>
          <w:sz w:val="24"/>
          <w:szCs w:val="24"/>
        </w:rPr>
        <w:t>PM.</w:t>
      </w:r>
      <w:r w:rsidRPr="00BE3ADE">
        <w:rPr>
          <w:rFonts w:ascii="Arial" w:eastAsia="Times New Roman" w:hAnsi="Arial" w:cs="Arial"/>
          <w:bCs/>
          <w:iCs/>
          <w:sz w:val="24"/>
          <w:szCs w:val="24"/>
        </w:rPr>
        <w:tab/>
      </w:r>
    </w:p>
    <w:p w14:paraId="51544FBB" w14:textId="77777777" w:rsidR="00423F8F" w:rsidRPr="00BE3ADE" w:rsidRDefault="00423F8F" w:rsidP="00423F8F">
      <w:pPr>
        <w:tabs>
          <w:tab w:val="left" w:pos="8100"/>
        </w:tabs>
        <w:spacing w:after="0" w:line="240" w:lineRule="auto"/>
        <w:rPr>
          <w:rFonts w:ascii="Arial" w:eastAsia="Times New Roman" w:hAnsi="Arial" w:cs="Arial"/>
          <w:bCs/>
          <w:iCs/>
          <w:sz w:val="24"/>
          <w:szCs w:val="24"/>
        </w:rPr>
      </w:pPr>
    </w:p>
    <w:p w14:paraId="2A83995E" w14:textId="77777777" w:rsidR="00423F8F" w:rsidRPr="000D34EF" w:rsidRDefault="00423F8F" w:rsidP="00423F8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Pr>
          <w:rFonts w:ascii="Arial" w:eastAsia="Times New Roman" w:hAnsi="Arial" w:cs="Arial"/>
          <w:b/>
          <w:bCs/>
          <w:iCs/>
          <w:color w:val="000000"/>
          <w:sz w:val="24"/>
          <w:szCs w:val="24"/>
        </w:rPr>
        <w:t>7:33</w:t>
      </w:r>
      <w:r w:rsidRPr="00BE3ADE">
        <w:rPr>
          <w:rFonts w:ascii="Arial" w:eastAsia="Times New Roman" w:hAnsi="Arial" w:cs="Arial"/>
          <w:b/>
          <w:bCs/>
          <w:iCs/>
          <w:color w:val="000000"/>
          <w:sz w:val="24"/>
          <w:szCs w:val="24"/>
        </w:rPr>
        <w:t xml:space="preserve">PM </w:t>
      </w:r>
      <w:r w:rsidRPr="00BE3ADE">
        <w:rPr>
          <w:rFonts w:ascii="Arial" w:eastAsia="Times New Roman" w:hAnsi="Arial" w:cs="Arial"/>
          <w:b/>
          <w:bCs/>
          <w:iCs/>
          <w:color w:val="000000"/>
          <w:sz w:val="24"/>
          <w:szCs w:val="24"/>
        </w:rPr>
        <w:tab/>
        <w:t xml:space="preserve">PUBLIC HEARINGS </w:t>
      </w:r>
    </w:p>
    <w:p w14:paraId="159F7C39" w14:textId="77777777" w:rsidR="00423F8F" w:rsidRDefault="00423F8F" w:rsidP="00423F8F">
      <w:pPr>
        <w:pStyle w:val="ListParagraph"/>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hAnsi="Arial" w:cs="Arial"/>
          <w:b/>
          <w:bCs/>
          <w:iCs/>
          <w:color w:val="000000"/>
          <w:sz w:val="24"/>
          <w:szCs w:val="24"/>
        </w:rPr>
      </w:pPr>
      <w:r>
        <w:rPr>
          <w:rFonts w:ascii="Arial" w:hAnsi="Arial" w:cs="Arial"/>
          <w:b/>
          <w:bCs/>
          <w:iCs/>
          <w:color w:val="000000"/>
          <w:sz w:val="24"/>
          <w:szCs w:val="24"/>
        </w:rPr>
        <w:t xml:space="preserve">Continued </w:t>
      </w:r>
      <w:r w:rsidRPr="005A7F7F">
        <w:rPr>
          <w:rFonts w:ascii="Arial" w:hAnsi="Arial" w:cs="Arial"/>
          <w:b/>
          <w:bCs/>
          <w:iCs/>
          <w:color w:val="000000"/>
          <w:sz w:val="24"/>
          <w:szCs w:val="24"/>
        </w:rPr>
        <w:t>NOI 114-</w:t>
      </w:r>
      <w:r>
        <w:rPr>
          <w:rFonts w:ascii="Arial" w:hAnsi="Arial" w:cs="Arial"/>
          <w:b/>
          <w:bCs/>
          <w:iCs/>
          <w:color w:val="000000"/>
          <w:sz w:val="24"/>
          <w:szCs w:val="24"/>
        </w:rPr>
        <w:t>1243</w:t>
      </w:r>
      <w:r w:rsidRPr="005A7F7F">
        <w:rPr>
          <w:rFonts w:ascii="Arial" w:hAnsi="Arial" w:cs="Arial"/>
          <w:b/>
          <w:bCs/>
          <w:iCs/>
          <w:color w:val="000000"/>
          <w:sz w:val="24"/>
          <w:szCs w:val="24"/>
        </w:rPr>
        <w:t>: 45 Batchelder Road, 24-4-37, Sterner</w:t>
      </w:r>
    </w:p>
    <w:p w14:paraId="226D5EB7" w14:textId="77777777" w:rsidR="00423F8F" w:rsidRDefault="00423F8F" w:rsidP="00423F8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hAnsi="Arial" w:cs="Arial"/>
          <w:b/>
          <w:bCs/>
          <w:iCs/>
          <w:color w:val="000000"/>
          <w:sz w:val="24"/>
          <w:szCs w:val="24"/>
        </w:rPr>
      </w:pPr>
      <w:r>
        <w:rPr>
          <w:rFonts w:ascii="Arial" w:hAnsi="Arial" w:cs="Arial"/>
          <w:b/>
          <w:bCs/>
          <w:iCs/>
          <w:color w:val="000000"/>
          <w:sz w:val="24"/>
          <w:szCs w:val="24"/>
        </w:rPr>
        <w:t>Documents Submitted:</w:t>
      </w:r>
    </w:p>
    <w:p w14:paraId="58D75B4F" w14:textId="77777777" w:rsidR="00423F8F" w:rsidRPr="007456BF" w:rsidRDefault="00423F8F" w:rsidP="00423F8F">
      <w:pPr>
        <w:pStyle w:val="ListParagraph"/>
        <w:numPr>
          <w:ilvl w:val="1"/>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hAnsi="Arial" w:cs="Arial"/>
          <w:bCs/>
          <w:iCs/>
          <w:color w:val="000000"/>
          <w:sz w:val="24"/>
          <w:szCs w:val="24"/>
        </w:rPr>
      </w:pPr>
      <w:r>
        <w:rPr>
          <w:rFonts w:ascii="Arial" w:hAnsi="Arial" w:cs="Arial"/>
          <w:b/>
          <w:bCs/>
          <w:iCs/>
          <w:color w:val="000000"/>
          <w:sz w:val="24"/>
          <w:szCs w:val="24"/>
        </w:rPr>
        <w:t xml:space="preserve">Public Notice: </w:t>
      </w:r>
      <w:r w:rsidRPr="007456BF">
        <w:rPr>
          <w:rFonts w:ascii="Arial" w:hAnsi="Arial" w:cs="Arial"/>
          <w:bCs/>
          <w:i/>
          <w:iCs/>
          <w:color w:val="000000"/>
          <w:sz w:val="24"/>
          <w:szCs w:val="24"/>
        </w:rPr>
        <w:t>Owner is proposing to construct an addition, walkway, patio and associated site improvements within 200’ Riverfront Area and within 100’ Buffer Zone to Bordering Vegetated Wetland and 100’ Buffer Zone to Vernal Pool.</w:t>
      </w:r>
    </w:p>
    <w:p w14:paraId="58D6D4D1" w14:textId="77777777" w:rsidR="00423F8F" w:rsidRDefault="00423F8F" w:rsidP="00423F8F">
      <w:pPr>
        <w:pStyle w:val="ListParagraph"/>
        <w:numPr>
          <w:ilvl w:val="1"/>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hAnsi="Arial" w:cs="Arial"/>
          <w:bCs/>
          <w:iCs/>
          <w:color w:val="000000"/>
          <w:sz w:val="24"/>
          <w:szCs w:val="24"/>
        </w:rPr>
      </w:pPr>
      <w:r>
        <w:rPr>
          <w:rFonts w:ascii="Arial" w:hAnsi="Arial" w:cs="Arial"/>
          <w:b/>
          <w:bCs/>
          <w:iCs/>
          <w:color w:val="000000"/>
          <w:sz w:val="24"/>
          <w:szCs w:val="24"/>
        </w:rPr>
        <w:t>Notice of Intent Packet:</w:t>
      </w:r>
    </w:p>
    <w:p w14:paraId="44AF3E13" w14:textId="77777777" w:rsidR="00423F8F" w:rsidRDefault="00423F8F" w:rsidP="00423F8F">
      <w:pPr>
        <w:pStyle w:val="ListParagraph"/>
        <w:numPr>
          <w:ilvl w:val="2"/>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hAnsi="Arial" w:cs="Arial"/>
          <w:bCs/>
          <w:iCs/>
          <w:color w:val="000000"/>
          <w:sz w:val="24"/>
          <w:szCs w:val="24"/>
        </w:rPr>
      </w:pPr>
      <w:r>
        <w:rPr>
          <w:rFonts w:ascii="Arial" w:hAnsi="Arial" w:cs="Arial"/>
          <w:bCs/>
          <w:iCs/>
          <w:color w:val="000000"/>
          <w:sz w:val="24"/>
          <w:szCs w:val="24"/>
        </w:rPr>
        <w:t>Letter from The Morin-Cameron Group</w:t>
      </w:r>
    </w:p>
    <w:p w14:paraId="11ED4B2D" w14:textId="77777777" w:rsidR="00423F8F" w:rsidRDefault="00423F8F" w:rsidP="00423F8F">
      <w:pPr>
        <w:pStyle w:val="ListParagraph"/>
        <w:numPr>
          <w:ilvl w:val="2"/>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hAnsi="Arial" w:cs="Arial"/>
          <w:bCs/>
          <w:iCs/>
          <w:color w:val="000000"/>
          <w:sz w:val="24"/>
          <w:szCs w:val="24"/>
        </w:rPr>
      </w:pPr>
      <w:r>
        <w:rPr>
          <w:rFonts w:ascii="Arial" w:hAnsi="Arial" w:cs="Arial"/>
          <w:bCs/>
          <w:iCs/>
          <w:color w:val="000000"/>
          <w:sz w:val="24"/>
          <w:szCs w:val="24"/>
        </w:rPr>
        <w:t>Application Check List</w:t>
      </w:r>
    </w:p>
    <w:p w14:paraId="5769C2E1" w14:textId="77777777" w:rsidR="00423F8F" w:rsidRDefault="00423F8F" w:rsidP="00423F8F">
      <w:pPr>
        <w:pStyle w:val="ListParagraph"/>
        <w:numPr>
          <w:ilvl w:val="2"/>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hAnsi="Arial" w:cs="Arial"/>
          <w:bCs/>
          <w:iCs/>
          <w:color w:val="000000"/>
          <w:sz w:val="24"/>
          <w:szCs w:val="24"/>
        </w:rPr>
      </w:pPr>
      <w:r>
        <w:rPr>
          <w:rFonts w:ascii="Arial" w:hAnsi="Arial" w:cs="Arial"/>
          <w:bCs/>
          <w:iCs/>
          <w:color w:val="000000"/>
          <w:sz w:val="24"/>
          <w:szCs w:val="24"/>
        </w:rPr>
        <w:t>Zoning Board of Appeals Public Hearing Application</w:t>
      </w:r>
    </w:p>
    <w:p w14:paraId="0F662129" w14:textId="77777777" w:rsidR="00423F8F" w:rsidRDefault="00423F8F" w:rsidP="00423F8F">
      <w:pPr>
        <w:pStyle w:val="ListParagraph"/>
        <w:numPr>
          <w:ilvl w:val="2"/>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hAnsi="Arial" w:cs="Arial"/>
          <w:bCs/>
          <w:iCs/>
          <w:color w:val="000000"/>
          <w:sz w:val="24"/>
          <w:szCs w:val="24"/>
        </w:rPr>
      </w:pPr>
      <w:r>
        <w:rPr>
          <w:rFonts w:ascii="Arial" w:hAnsi="Arial" w:cs="Arial"/>
          <w:bCs/>
          <w:iCs/>
          <w:color w:val="000000"/>
          <w:sz w:val="24"/>
          <w:szCs w:val="24"/>
        </w:rPr>
        <w:t>Town of Boxford Abutter List</w:t>
      </w:r>
    </w:p>
    <w:p w14:paraId="5C12D931" w14:textId="77777777" w:rsidR="00423F8F" w:rsidRDefault="00423F8F" w:rsidP="00423F8F">
      <w:pPr>
        <w:pStyle w:val="ListParagraph"/>
        <w:numPr>
          <w:ilvl w:val="2"/>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hAnsi="Arial" w:cs="Arial"/>
          <w:bCs/>
          <w:iCs/>
          <w:color w:val="000000"/>
          <w:sz w:val="24"/>
          <w:szCs w:val="24"/>
        </w:rPr>
      </w:pPr>
      <w:r>
        <w:rPr>
          <w:rFonts w:ascii="Arial" w:hAnsi="Arial" w:cs="Arial"/>
          <w:bCs/>
          <w:iCs/>
          <w:color w:val="000000"/>
          <w:sz w:val="24"/>
          <w:szCs w:val="24"/>
        </w:rPr>
        <w:t>Quitclaim Deed: 45 Batchelder Road</w:t>
      </w:r>
    </w:p>
    <w:p w14:paraId="5A230896" w14:textId="77777777" w:rsidR="00423F8F" w:rsidRDefault="00423F8F" w:rsidP="00423F8F">
      <w:pPr>
        <w:pStyle w:val="ListParagraph"/>
        <w:numPr>
          <w:ilvl w:val="2"/>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hAnsi="Arial" w:cs="Arial"/>
          <w:bCs/>
          <w:iCs/>
          <w:color w:val="000000"/>
          <w:sz w:val="24"/>
          <w:szCs w:val="24"/>
        </w:rPr>
      </w:pPr>
      <w:r>
        <w:rPr>
          <w:rFonts w:ascii="Arial" w:hAnsi="Arial" w:cs="Arial"/>
          <w:bCs/>
          <w:iCs/>
          <w:color w:val="000000"/>
          <w:sz w:val="24"/>
          <w:szCs w:val="24"/>
        </w:rPr>
        <w:t>WPA Form 3: Notice of Intent</w:t>
      </w:r>
    </w:p>
    <w:p w14:paraId="0D0D4FE4" w14:textId="77777777" w:rsidR="00423F8F" w:rsidRPr="007456BF" w:rsidRDefault="00423F8F" w:rsidP="00423F8F">
      <w:pPr>
        <w:pStyle w:val="ListParagraph"/>
        <w:numPr>
          <w:ilvl w:val="1"/>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hAnsi="Arial" w:cs="Arial"/>
          <w:b/>
          <w:bCs/>
          <w:iCs/>
          <w:color w:val="000000"/>
          <w:sz w:val="24"/>
          <w:szCs w:val="24"/>
        </w:rPr>
      </w:pPr>
      <w:r>
        <w:rPr>
          <w:rFonts w:ascii="Arial" w:hAnsi="Arial" w:cs="Arial"/>
          <w:b/>
          <w:bCs/>
          <w:iCs/>
          <w:color w:val="000000"/>
          <w:sz w:val="24"/>
          <w:szCs w:val="24"/>
        </w:rPr>
        <w:t xml:space="preserve">Site Plan of Land in Boxford, MA – 45 Batchelder Road: </w:t>
      </w:r>
      <w:r>
        <w:rPr>
          <w:rFonts w:ascii="Arial" w:hAnsi="Arial" w:cs="Arial"/>
          <w:bCs/>
          <w:i/>
          <w:iCs/>
          <w:color w:val="000000"/>
          <w:sz w:val="24"/>
          <w:szCs w:val="24"/>
        </w:rPr>
        <w:t>Prepared for Robert &amp; Patricia Sterner, prepared by The Morin-Cameron Group, stamped by John M. Morin, dated 3/23/17, revised 3/31/17</w:t>
      </w:r>
    </w:p>
    <w:p w14:paraId="52BE98CC" w14:textId="77777777" w:rsidR="00423F8F" w:rsidRDefault="00423F8F" w:rsidP="00423F8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hAnsi="Arial" w:cs="Arial"/>
          <w:bCs/>
          <w:iCs/>
          <w:color w:val="000000"/>
          <w:sz w:val="24"/>
          <w:szCs w:val="24"/>
        </w:rPr>
      </w:pPr>
      <w:r w:rsidRPr="007456BF">
        <w:rPr>
          <w:rFonts w:ascii="Arial" w:hAnsi="Arial" w:cs="Arial"/>
          <w:bCs/>
          <w:iCs/>
          <w:color w:val="000000"/>
          <w:sz w:val="24"/>
          <w:szCs w:val="24"/>
        </w:rPr>
        <w:t xml:space="preserve">John Morin, The Morin-Cameron Group, representing the applicant, met with the Conservation Commission </w:t>
      </w:r>
      <w:r>
        <w:rPr>
          <w:rFonts w:ascii="Arial" w:hAnsi="Arial" w:cs="Arial"/>
          <w:bCs/>
          <w:iCs/>
          <w:color w:val="000000"/>
          <w:sz w:val="24"/>
          <w:szCs w:val="24"/>
        </w:rPr>
        <w:t>to request to continue the hearing to May 18. He added that they need to draw up new plans, including with proposed plantings, due to the site walk, and the change in location of the third garage bay. Morin also advised that they have not yet heard back from Natural Heritage.</w:t>
      </w:r>
    </w:p>
    <w:p w14:paraId="74F8A213" w14:textId="77777777" w:rsidR="00423F8F" w:rsidRPr="007456BF" w:rsidRDefault="00423F8F" w:rsidP="00423F8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hAnsi="Arial" w:cs="Arial"/>
          <w:bCs/>
          <w:iCs/>
          <w:color w:val="000000"/>
          <w:sz w:val="24"/>
          <w:szCs w:val="24"/>
        </w:rPr>
      </w:pPr>
      <w:r>
        <w:rPr>
          <w:rFonts w:ascii="Arial" w:hAnsi="Arial" w:cs="Arial"/>
          <w:bCs/>
          <w:iCs/>
          <w:color w:val="000000"/>
          <w:sz w:val="24"/>
          <w:szCs w:val="24"/>
        </w:rPr>
        <w:t xml:space="preserve">At the request of the applicant and on a </w:t>
      </w:r>
      <w:r w:rsidRPr="00FD5803">
        <w:rPr>
          <w:rFonts w:ascii="Arial" w:hAnsi="Arial" w:cs="Arial"/>
          <w:b/>
          <w:bCs/>
          <w:iCs/>
          <w:color w:val="000000"/>
          <w:sz w:val="24"/>
          <w:szCs w:val="24"/>
        </w:rPr>
        <w:t>MOTION</w:t>
      </w:r>
      <w:r>
        <w:rPr>
          <w:rFonts w:ascii="Arial" w:hAnsi="Arial" w:cs="Arial"/>
          <w:bCs/>
          <w:iCs/>
          <w:color w:val="000000"/>
          <w:sz w:val="24"/>
          <w:szCs w:val="24"/>
        </w:rPr>
        <w:t xml:space="preserve"> made by </w:t>
      </w:r>
      <w:r w:rsidRPr="00FD5803">
        <w:rPr>
          <w:rFonts w:ascii="Arial" w:hAnsi="Arial" w:cs="Arial"/>
          <w:b/>
          <w:bCs/>
          <w:iCs/>
          <w:color w:val="000000"/>
          <w:sz w:val="24"/>
          <w:szCs w:val="24"/>
        </w:rPr>
        <w:t>Mitsch</w:t>
      </w:r>
      <w:r>
        <w:rPr>
          <w:rFonts w:ascii="Arial" w:hAnsi="Arial" w:cs="Arial"/>
          <w:bCs/>
          <w:iCs/>
          <w:color w:val="000000"/>
          <w:sz w:val="24"/>
          <w:szCs w:val="24"/>
        </w:rPr>
        <w:t xml:space="preserve">, second by </w:t>
      </w:r>
      <w:r w:rsidRPr="00FD5803">
        <w:rPr>
          <w:rFonts w:ascii="Arial" w:hAnsi="Arial" w:cs="Arial"/>
          <w:b/>
          <w:bCs/>
          <w:iCs/>
          <w:color w:val="000000"/>
          <w:sz w:val="24"/>
          <w:szCs w:val="24"/>
        </w:rPr>
        <w:t>Spillman,</w:t>
      </w:r>
      <w:r>
        <w:rPr>
          <w:rFonts w:ascii="Arial" w:hAnsi="Arial" w:cs="Arial"/>
          <w:bCs/>
          <w:iCs/>
          <w:color w:val="000000"/>
          <w:sz w:val="24"/>
          <w:szCs w:val="24"/>
        </w:rPr>
        <w:t xml:space="preserve"> the Conservation Commission </w:t>
      </w:r>
      <w:r w:rsidRPr="00FD5803">
        <w:rPr>
          <w:rFonts w:ascii="Arial" w:hAnsi="Arial" w:cs="Arial"/>
          <w:b/>
          <w:bCs/>
          <w:iCs/>
          <w:color w:val="000000"/>
          <w:sz w:val="24"/>
          <w:szCs w:val="24"/>
        </w:rPr>
        <w:t>VOTED</w:t>
      </w:r>
      <w:r>
        <w:rPr>
          <w:rFonts w:ascii="Arial" w:hAnsi="Arial" w:cs="Arial"/>
          <w:bCs/>
          <w:iCs/>
          <w:color w:val="000000"/>
          <w:sz w:val="24"/>
          <w:szCs w:val="24"/>
        </w:rPr>
        <w:t xml:space="preserve"> to continue the hearing for NOI 114-1243, 45 Batchelder Road, to May 18, under the Act and the Bylaw. </w:t>
      </w:r>
    </w:p>
    <w:p w14:paraId="016E9630" w14:textId="77777777" w:rsidR="00423F8F" w:rsidRPr="005A7F7F" w:rsidRDefault="00423F8F" w:rsidP="00423F8F">
      <w:pPr>
        <w:pStyle w:val="ListParagraph"/>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hAnsi="Arial" w:cs="Arial"/>
          <w:b/>
          <w:bCs/>
          <w:iCs/>
          <w:color w:val="000000"/>
          <w:sz w:val="24"/>
          <w:szCs w:val="24"/>
        </w:rPr>
      </w:pPr>
      <w:r w:rsidRPr="005A7F7F">
        <w:rPr>
          <w:rFonts w:ascii="Arial" w:hAnsi="Arial" w:cs="Arial"/>
          <w:b/>
          <w:bCs/>
          <w:iCs/>
          <w:color w:val="000000"/>
          <w:sz w:val="24"/>
          <w:szCs w:val="24"/>
        </w:rPr>
        <w:t xml:space="preserve">Continued RDA 2017-2: 599 Main LLC, 10-1-28, 599 Main Street and Silvermine Road </w:t>
      </w:r>
    </w:p>
    <w:p w14:paraId="0A84567B" w14:textId="77777777" w:rsidR="00423F8F" w:rsidRPr="00BE3ADE" w:rsidRDefault="00423F8F" w:rsidP="00423F8F">
      <w:pPr>
        <w:pStyle w:val="m-4466956784196248440msolistparagraph"/>
        <w:shd w:val="clear" w:color="auto" w:fill="FFFFFF"/>
        <w:spacing w:before="0" w:beforeAutospacing="0" w:after="0" w:afterAutospacing="0"/>
        <w:ind w:left="720"/>
        <w:rPr>
          <w:rFonts w:ascii="Arial" w:hAnsi="Arial" w:cs="Arial"/>
          <w:b/>
          <w:bCs/>
          <w:iCs/>
          <w:color w:val="000000"/>
        </w:rPr>
      </w:pPr>
      <w:r w:rsidRPr="00BE3ADE">
        <w:rPr>
          <w:rFonts w:ascii="Arial" w:hAnsi="Arial" w:cs="Arial"/>
          <w:b/>
          <w:bCs/>
          <w:iCs/>
          <w:color w:val="000000"/>
        </w:rPr>
        <w:t xml:space="preserve">Documents Submitted: </w:t>
      </w:r>
    </w:p>
    <w:p w14:paraId="11F65227" w14:textId="77777777" w:rsidR="00423F8F" w:rsidRPr="00321A2D" w:rsidRDefault="00423F8F" w:rsidP="00423F8F">
      <w:pPr>
        <w:pStyle w:val="m-4466956784196248440msolistparagraph"/>
        <w:numPr>
          <w:ilvl w:val="1"/>
          <w:numId w:val="30"/>
        </w:numPr>
        <w:shd w:val="clear" w:color="auto" w:fill="FFFFFF"/>
        <w:spacing w:before="0" w:beforeAutospacing="0" w:after="0" w:afterAutospacing="0"/>
        <w:rPr>
          <w:rFonts w:ascii="Arial" w:hAnsi="Arial" w:cs="Arial"/>
          <w:b/>
          <w:bCs/>
          <w:iCs/>
          <w:color w:val="000000"/>
        </w:rPr>
      </w:pPr>
      <w:r w:rsidRPr="00BE3ADE">
        <w:rPr>
          <w:rFonts w:ascii="Arial" w:hAnsi="Arial" w:cs="Arial"/>
          <w:b/>
          <w:bCs/>
          <w:iCs/>
          <w:color w:val="000000"/>
        </w:rPr>
        <w:t xml:space="preserve">Legal Notice: </w:t>
      </w:r>
      <w:r w:rsidRPr="00BE3ADE">
        <w:rPr>
          <w:rFonts w:ascii="Arial" w:hAnsi="Arial" w:cs="Arial"/>
          <w:bCs/>
          <w:i/>
          <w:iCs/>
          <w:color w:val="000000"/>
        </w:rPr>
        <w:t>Temporary access for soil testing</w:t>
      </w:r>
    </w:p>
    <w:p w14:paraId="31BA5A41" w14:textId="77777777" w:rsidR="00423F8F" w:rsidRPr="00321A2D" w:rsidRDefault="00423F8F" w:rsidP="00423F8F">
      <w:pPr>
        <w:pStyle w:val="m-4466956784196248440msolistparagraph"/>
        <w:numPr>
          <w:ilvl w:val="1"/>
          <w:numId w:val="30"/>
        </w:numPr>
        <w:shd w:val="clear" w:color="auto" w:fill="FFFFFF"/>
        <w:spacing w:before="0" w:beforeAutospacing="0" w:after="0" w:afterAutospacing="0"/>
        <w:rPr>
          <w:rFonts w:ascii="Arial" w:hAnsi="Arial" w:cs="Arial"/>
          <w:b/>
          <w:bCs/>
          <w:iCs/>
          <w:color w:val="000000"/>
        </w:rPr>
      </w:pPr>
      <w:r>
        <w:rPr>
          <w:rFonts w:ascii="Arial" w:hAnsi="Arial" w:cs="Arial"/>
          <w:b/>
          <w:bCs/>
          <w:iCs/>
          <w:color w:val="000000"/>
        </w:rPr>
        <w:t xml:space="preserve">Package: </w:t>
      </w:r>
      <w:r>
        <w:rPr>
          <w:rFonts w:ascii="Arial" w:hAnsi="Arial" w:cs="Arial"/>
          <w:bCs/>
          <w:i/>
          <w:iCs/>
          <w:color w:val="000000"/>
        </w:rPr>
        <w:t>Request for Determination of Applicability, prepared by Hancock &amp; Associates, including:</w:t>
      </w:r>
    </w:p>
    <w:p w14:paraId="552534A9" w14:textId="77777777" w:rsidR="00423F8F" w:rsidRDefault="00423F8F" w:rsidP="00423F8F">
      <w:pPr>
        <w:pStyle w:val="m-4466956784196248440msolistparagraph"/>
        <w:numPr>
          <w:ilvl w:val="2"/>
          <w:numId w:val="30"/>
        </w:numPr>
        <w:shd w:val="clear" w:color="auto" w:fill="FFFFFF"/>
        <w:spacing w:before="0" w:beforeAutospacing="0" w:after="0" w:afterAutospacing="0"/>
        <w:rPr>
          <w:rFonts w:ascii="Arial" w:hAnsi="Arial" w:cs="Arial"/>
          <w:b/>
          <w:bCs/>
          <w:iCs/>
          <w:color w:val="000000"/>
        </w:rPr>
      </w:pPr>
      <w:r>
        <w:rPr>
          <w:rFonts w:ascii="Arial" w:hAnsi="Arial" w:cs="Arial"/>
          <w:b/>
          <w:bCs/>
          <w:iCs/>
          <w:color w:val="000000"/>
        </w:rPr>
        <w:t>WPA Form 1: Request for Determination of Applicability</w:t>
      </w:r>
    </w:p>
    <w:p w14:paraId="0F620CB4" w14:textId="77777777" w:rsidR="00423F8F" w:rsidRDefault="00423F8F" w:rsidP="00423F8F">
      <w:pPr>
        <w:pStyle w:val="m-4466956784196248440msolistparagraph"/>
        <w:numPr>
          <w:ilvl w:val="2"/>
          <w:numId w:val="30"/>
        </w:numPr>
        <w:shd w:val="clear" w:color="auto" w:fill="FFFFFF"/>
        <w:spacing w:before="0" w:beforeAutospacing="0" w:after="0" w:afterAutospacing="0"/>
        <w:rPr>
          <w:rFonts w:ascii="Arial" w:hAnsi="Arial" w:cs="Arial"/>
          <w:b/>
          <w:bCs/>
          <w:iCs/>
          <w:color w:val="000000"/>
        </w:rPr>
      </w:pPr>
      <w:r>
        <w:rPr>
          <w:rFonts w:ascii="Arial" w:hAnsi="Arial" w:cs="Arial"/>
          <w:b/>
          <w:bCs/>
          <w:iCs/>
          <w:color w:val="000000"/>
        </w:rPr>
        <w:t>Filing Information</w:t>
      </w:r>
    </w:p>
    <w:p w14:paraId="3F8E1455" w14:textId="77777777" w:rsidR="00423F8F" w:rsidRDefault="00423F8F" w:rsidP="00423F8F">
      <w:pPr>
        <w:pStyle w:val="m-4466956784196248440msolistparagraph"/>
        <w:numPr>
          <w:ilvl w:val="2"/>
          <w:numId w:val="30"/>
        </w:numPr>
        <w:shd w:val="clear" w:color="auto" w:fill="FFFFFF"/>
        <w:spacing w:before="0" w:beforeAutospacing="0" w:after="0" w:afterAutospacing="0"/>
        <w:rPr>
          <w:rFonts w:ascii="Arial" w:hAnsi="Arial" w:cs="Arial"/>
          <w:b/>
          <w:bCs/>
          <w:iCs/>
          <w:color w:val="000000"/>
        </w:rPr>
      </w:pPr>
      <w:r>
        <w:rPr>
          <w:rFonts w:ascii="Arial" w:hAnsi="Arial" w:cs="Arial"/>
          <w:b/>
          <w:bCs/>
          <w:iCs/>
          <w:color w:val="000000"/>
        </w:rPr>
        <w:lastRenderedPageBreak/>
        <w:t>Abutter Information</w:t>
      </w:r>
    </w:p>
    <w:p w14:paraId="48AECA89" w14:textId="77777777" w:rsidR="00423F8F" w:rsidRDefault="00423F8F" w:rsidP="00423F8F">
      <w:pPr>
        <w:pStyle w:val="m-4466956784196248440msolistparagraph"/>
        <w:numPr>
          <w:ilvl w:val="2"/>
          <w:numId w:val="30"/>
        </w:numPr>
        <w:shd w:val="clear" w:color="auto" w:fill="FFFFFF"/>
        <w:spacing w:before="0" w:beforeAutospacing="0" w:after="0" w:afterAutospacing="0"/>
        <w:rPr>
          <w:rFonts w:ascii="Arial" w:hAnsi="Arial" w:cs="Arial"/>
          <w:b/>
          <w:bCs/>
          <w:iCs/>
          <w:color w:val="000000"/>
        </w:rPr>
      </w:pPr>
      <w:r>
        <w:rPr>
          <w:rFonts w:ascii="Arial" w:hAnsi="Arial" w:cs="Arial"/>
          <w:b/>
          <w:bCs/>
          <w:iCs/>
          <w:color w:val="000000"/>
        </w:rPr>
        <w:t>Summary of Wetland Delineation</w:t>
      </w:r>
    </w:p>
    <w:p w14:paraId="749CB272" w14:textId="77777777" w:rsidR="00423F8F" w:rsidRPr="00BE3ADE" w:rsidRDefault="00423F8F" w:rsidP="00423F8F">
      <w:pPr>
        <w:pStyle w:val="m-4466956784196248440msolistparagraph"/>
        <w:numPr>
          <w:ilvl w:val="2"/>
          <w:numId w:val="30"/>
        </w:numPr>
        <w:shd w:val="clear" w:color="auto" w:fill="FFFFFF"/>
        <w:spacing w:before="0" w:beforeAutospacing="0" w:after="0" w:afterAutospacing="0"/>
        <w:rPr>
          <w:rFonts w:ascii="Arial" w:hAnsi="Arial" w:cs="Arial"/>
          <w:b/>
          <w:bCs/>
          <w:iCs/>
          <w:color w:val="000000"/>
        </w:rPr>
      </w:pPr>
      <w:r>
        <w:rPr>
          <w:rFonts w:ascii="Arial" w:hAnsi="Arial" w:cs="Arial"/>
          <w:b/>
          <w:bCs/>
          <w:iCs/>
          <w:color w:val="000000"/>
        </w:rPr>
        <w:t>Maps: Locus Map, FEMA Map, GIS Map of Site</w:t>
      </w:r>
    </w:p>
    <w:p w14:paraId="3A76C6F6" w14:textId="77777777" w:rsidR="00423F8F" w:rsidRPr="005114DA" w:rsidRDefault="00423F8F" w:rsidP="00423F8F">
      <w:pPr>
        <w:pStyle w:val="m-4466956784196248440msolistparagraph"/>
        <w:numPr>
          <w:ilvl w:val="1"/>
          <w:numId w:val="30"/>
        </w:numPr>
        <w:shd w:val="clear" w:color="auto" w:fill="FFFFFF"/>
        <w:spacing w:before="0" w:beforeAutospacing="0" w:after="0" w:afterAutospacing="0"/>
        <w:rPr>
          <w:rFonts w:ascii="Arial" w:hAnsi="Arial" w:cs="Arial"/>
          <w:bCs/>
          <w:iCs/>
          <w:color w:val="000000"/>
        </w:rPr>
      </w:pPr>
      <w:r w:rsidRPr="00BE3ADE">
        <w:rPr>
          <w:rFonts w:ascii="Arial" w:hAnsi="Arial" w:cs="Arial"/>
          <w:b/>
          <w:bCs/>
          <w:iCs/>
          <w:color w:val="000000"/>
        </w:rPr>
        <w:t xml:space="preserve">Plan of Land in Boxford MA to Accompany a Request for Determination of Applicability: </w:t>
      </w:r>
      <w:r w:rsidRPr="00BE3ADE">
        <w:rPr>
          <w:rFonts w:ascii="Arial" w:hAnsi="Arial" w:cs="Arial"/>
          <w:bCs/>
          <w:i/>
          <w:iCs/>
          <w:color w:val="000000"/>
        </w:rPr>
        <w:t>Stamped by Joseph Small, dated 3/2/17</w:t>
      </w:r>
    </w:p>
    <w:p w14:paraId="79BB9578" w14:textId="77777777" w:rsidR="00423F8F" w:rsidRPr="00321A2D" w:rsidRDefault="00423F8F" w:rsidP="00423F8F">
      <w:pPr>
        <w:pStyle w:val="m-4466956784196248440msolistparagraph"/>
        <w:numPr>
          <w:ilvl w:val="1"/>
          <w:numId w:val="30"/>
        </w:numPr>
        <w:shd w:val="clear" w:color="auto" w:fill="FFFFFF"/>
        <w:spacing w:before="0" w:beforeAutospacing="0" w:after="0" w:afterAutospacing="0"/>
        <w:rPr>
          <w:rFonts w:ascii="Arial" w:hAnsi="Arial" w:cs="Arial"/>
          <w:bCs/>
          <w:iCs/>
          <w:color w:val="000000"/>
        </w:rPr>
      </w:pPr>
      <w:r>
        <w:rPr>
          <w:rFonts w:ascii="Arial" w:hAnsi="Arial" w:cs="Arial"/>
          <w:b/>
          <w:bCs/>
          <w:iCs/>
          <w:color w:val="000000"/>
        </w:rPr>
        <w:t>7 Photos</w:t>
      </w:r>
    </w:p>
    <w:p w14:paraId="2C620F16" w14:textId="77777777" w:rsidR="00423F8F" w:rsidRPr="00321A2D" w:rsidRDefault="00423F8F" w:rsidP="00423F8F">
      <w:pPr>
        <w:pStyle w:val="m-4466956784196248440msolistparagraph"/>
        <w:numPr>
          <w:ilvl w:val="1"/>
          <w:numId w:val="30"/>
        </w:numPr>
        <w:shd w:val="clear" w:color="auto" w:fill="FFFFFF"/>
        <w:spacing w:before="0" w:beforeAutospacing="0" w:after="0" w:afterAutospacing="0"/>
        <w:rPr>
          <w:rFonts w:ascii="Arial" w:hAnsi="Arial" w:cs="Arial"/>
          <w:b/>
          <w:bCs/>
          <w:i/>
          <w:iCs/>
          <w:color w:val="000000"/>
        </w:rPr>
      </w:pPr>
      <w:r>
        <w:rPr>
          <w:rFonts w:ascii="Arial" w:hAnsi="Arial" w:cs="Arial"/>
          <w:b/>
          <w:bCs/>
          <w:iCs/>
          <w:color w:val="000000"/>
        </w:rPr>
        <w:t>Attachment t</w:t>
      </w:r>
      <w:r w:rsidRPr="00321A2D">
        <w:rPr>
          <w:rFonts w:ascii="Arial" w:hAnsi="Arial" w:cs="Arial"/>
          <w:b/>
          <w:bCs/>
          <w:iCs/>
          <w:color w:val="000000"/>
        </w:rPr>
        <w:t>o Determination Of Applicability</w:t>
      </w:r>
      <w:r>
        <w:rPr>
          <w:rFonts w:ascii="Arial" w:hAnsi="Arial" w:cs="Arial"/>
          <w:b/>
          <w:bCs/>
          <w:iCs/>
          <w:color w:val="000000"/>
        </w:rPr>
        <w:t xml:space="preserve">: </w:t>
      </w:r>
      <w:r w:rsidRPr="00321A2D">
        <w:rPr>
          <w:rFonts w:ascii="Arial" w:hAnsi="Arial" w:cs="Arial"/>
          <w:bCs/>
          <w:i/>
          <w:iCs/>
          <w:color w:val="000000"/>
        </w:rPr>
        <w:t xml:space="preserve">Town Of Boxford Conservation Commission, BCC FILE #:2017-2, Date Of Approved Plan: 3-2-2017, last revised 3-15-2017, Applicant: 599 Mail LLC, c/o Thomas Frangos  </w:t>
      </w:r>
    </w:p>
    <w:p w14:paraId="48E98773" w14:textId="77777777" w:rsidR="00423F8F" w:rsidRDefault="00423F8F" w:rsidP="00423F8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hAnsi="Arial" w:cs="Arial"/>
          <w:bCs/>
          <w:iCs/>
          <w:color w:val="000000"/>
          <w:sz w:val="24"/>
          <w:szCs w:val="24"/>
        </w:rPr>
      </w:pPr>
      <w:r w:rsidRPr="00F94BB1">
        <w:rPr>
          <w:rFonts w:ascii="Arial" w:hAnsi="Arial" w:cs="Arial"/>
          <w:bCs/>
          <w:iCs/>
          <w:color w:val="000000"/>
          <w:sz w:val="24"/>
          <w:szCs w:val="24"/>
        </w:rPr>
        <w:t xml:space="preserve">Ann McMenemy, Hancock Associates, met with the Conservation Commission to discuss the </w:t>
      </w:r>
      <w:r>
        <w:rPr>
          <w:rFonts w:ascii="Arial" w:hAnsi="Arial" w:cs="Arial"/>
          <w:bCs/>
          <w:iCs/>
          <w:color w:val="000000"/>
          <w:sz w:val="24"/>
          <w:szCs w:val="24"/>
        </w:rPr>
        <w:t>results of the site walk held on Tuesday, May 2</w:t>
      </w:r>
      <w:r w:rsidRPr="00BF1292">
        <w:rPr>
          <w:rFonts w:ascii="Arial" w:hAnsi="Arial" w:cs="Arial"/>
          <w:bCs/>
          <w:iCs/>
          <w:color w:val="000000"/>
          <w:sz w:val="24"/>
          <w:szCs w:val="24"/>
          <w:vertAlign w:val="superscript"/>
        </w:rPr>
        <w:t>nd</w:t>
      </w:r>
      <w:r>
        <w:rPr>
          <w:rFonts w:ascii="Arial" w:hAnsi="Arial" w:cs="Arial"/>
          <w:bCs/>
          <w:iCs/>
          <w:color w:val="000000"/>
          <w:sz w:val="24"/>
          <w:szCs w:val="24"/>
        </w:rPr>
        <w:t xml:space="preserve">, discussing at length the wetlands flagging, including the placement of three new or modified flags. After her presentation, McMenemy requested that, based on the site walk and resulting changes, the Commissioners issue a Negative Determination. The Commissioners discussed conditions at length, with input from abutters and the Director, to protect Resource Areas, in particular the wetland and Intermittent Stream near Silvermine Road.  </w:t>
      </w:r>
    </w:p>
    <w:p w14:paraId="41FE130E" w14:textId="77777777" w:rsidR="00423F8F" w:rsidRPr="001C67B5" w:rsidRDefault="00423F8F" w:rsidP="00423F8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hAnsi="Arial" w:cs="Arial"/>
          <w:bCs/>
          <w:iCs/>
          <w:color w:val="000000"/>
          <w:sz w:val="24"/>
          <w:szCs w:val="24"/>
        </w:rPr>
      </w:pPr>
      <w:r>
        <w:rPr>
          <w:rFonts w:ascii="Arial" w:hAnsi="Arial" w:cs="Arial"/>
          <w:bCs/>
          <w:iCs/>
          <w:color w:val="000000"/>
          <w:sz w:val="24"/>
          <w:szCs w:val="24"/>
        </w:rPr>
        <w:t xml:space="preserve">On a </w:t>
      </w:r>
      <w:r w:rsidRPr="00C8215D">
        <w:rPr>
          <w:rFonts w:ascii="Arial" w:hAnsi="Arial" w:cs="Arial"/>
          <w:b/>
          <w:bCs/>
          <w:iCs/>
          <w:color w:val="000000"/>
          <w:sz w:val="24"/>
          <w:szCs w:val="24"/>
        </w:rPr>
        <w:t>MOTION</w:t>
      </w:r>
      <w:r>
        <w:rPr>
          <w:rFonts w:ascii="Arial" w:hAnsi="Arial" w:cs="Arial"/>
          <w:bCs/>
          <w:iCs/>
          <w:color w:val="000000"/>
          <w:sz w:val="24"/>
          <w:szCs w:val="24"/>
        </w:rPr>
        <w:t xml:space="preserve"> made by </w:t>
      </w:r>
      <w:r>
        <w:rPr>
          <w:rFonts w:ascii="Arial" w:hAnsi="Arial" w:cs="Arial"/>
          <w:b/>
          <w:bCs/>
          <w:iCs/>
          <w:color w:val="000000"/>
          <w:sz w:val="24"/>
          <w:szCs w:val="24"/>
        </w:rPr>
        <w:t xml:space="preserve">Di Luna, </w:t>
      </w:r>
      <w:r>
        <w:rPr>
          <w:rFonts w:ascii="Arial" w:hAnsi="Arial" w:cs="Arial"/>
          <w:bCs/>
          <w:iCs/>
          <w:color w:val="000000"/>
          <w:sz w:val="24"/>
          <w:szCs w:val="24"/>
        </w:rPr>
        <w:t xml:space="preserve">second by </w:t>
      </w:r>
      <w:r>
        <w:rPr>
          <w:rFonts w:ascii="Arial" w:hAnsi="Arial" w:cs="Arial"/>
          <w:b/>
          <w:bCs/>
          <w:iCs/>
          <w:color w:val="000000"/>
          <w:sz w:val="24"/>
          <w:szCs w:val="24"/>
        </w:rPr>
        <w:t>Spillman</w:t>
      </w:r>
      <w:r w:rsidRPr="00C8215D">
        <w:rPr>
          <w:rFonts w:ascii="Arial" w:hAnsi="Arial" w:cs="Arial"/>
          <w:b/>
          <w:bCs/>
          <w:iCs/>
          <w:color w:val="000000"/>
          <w:sz w:val="24"/>
          <w:szCs w:val="24"/>
        </w:rPr>
        <w:t>,</w:t>
      </w:r>
      <w:r>
        <w:rPr>
          <w:rFonts w:ascii="Arial" w:hAnsi="Arial" w:cs="Arial"/>
          <w:bCs/>
          <w:iCs/>
          <w:color w:val="000000"/>
          <w:sz w:val="24"/>
          <w:szCs w:val="24"/>
        </w:rPr>
        <w:t xml:space="preserve"> the Conservation Commission </w:t>
      </w:r>
      <w:r w:rsidRPr="00C8215D">
        <w:rPr>
          <w:rFonts w:ascii="Arial" w:hAnsi="Arial" w:cs="Arial"/>
          <w:b/>
          <w:bCs/>
          <w:iCs/>
          <w:color w:val="000000"/>
          <w:sz w:val="24"/>
          <w:szCs w:val="24"/>
        </w:rPr>
        <w:t xml:space="preserve">VOTED </w:t>
      </w:r>
      <w:r>
        <w:rPr>
          <w:rFonts w:ascii="Arial" w:hAnsi="Arial" w:cs="Arial"/>
          <w:bCs/>
          <w:iCs/>
          <w:color w:val="000000"/>
          <w:sz w:val="24"/>
          <w:szCs w:val="24"/>
        </w:rPr>
        <w:t xml:space="preserve">unanimously to make a Negative Determination, checking boxes 2 and 3, with the Conditions as discussed, under the Act and the Bylaw. </w:t>
      </w:r>
    </w:p>
    <w:p w14:paraId="4B2DD67A" w14:textId="77777777" w:rsidR="00423F8F" w:rsidRPr="005C45E5" w:rsidRDefault="00423F8F" w:rsidP="00423F8F">
      <w:pPr>
        <w:pStyle w:val="ListParagraph"/>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hAnsi="Arial" w:cs="Arial"/>
          <w:b/>
          <w:bCs/>
          <w:iCs/>
          <w:color w:val="000000"/>
          <w:sz w:val="24"/>
          <w:szCs w:val="24"/>
        </w:rPr>
      </w:pPr>
      <w:r>
        <w:rPr>
          <w:rFonts w:ascii="Arial" w:hAnsi="Arial" w:cs="Arial"/>
          <w:b/>
          <w:bCs/>
          <w:iCs/>
          <w:color w:val="000000"/>
          <w:sz w:val="24"/>
          <w:szCs w:val="24"/>
        </w:rPr>
        <w:t xml:space="preserve">Continued </w:t>
      </w:r>
      <w:r w:rsidRPr="005C45E5">
        <w:rPr>
          <w:rFonts w:ascii="Arial" w:hAnsi="Arial" w:cs="Arial"/>
          <w:b/>
          <w:bCs/>
          <w:iCs/>
          <w:color w:val="000000"/>
          <w:sz w:val="24"/>
          <w:szCs w:val="24"/>
        </w:rPr>
        <w:t xml:space="preserve">ANRAD 114-1242: 599 Main Street and Silvermine Road, 10-1-28, 599 Main LLC </w:t>
      </w:r>
    </w:p>
    <w:p w14:paraId="3889F0B8" w14:textId="77777777" w:rsidR="00423F8F" w:rsidRDefault="00423F8F" w:rsidP="00423F8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hAnsi="Arial" w:cs="Arial"/>
          <w:b/>
          <w:bCs/>
          <w:iCs/>
          <w:color w:val="000000"/>
          <w:sz w:val="24"/>
          <w:szCs w:val="24"/>
        </w:rPr>
      </w:pPr>
      <w:r>
        <w:rPr>
          <w:rFonts w:ascii="Arial" w:hAnsi="Arial" w:cs="Arial"/>
          <w:b/>
          <w:bCs/>
          <w:iCs/>
          <w:color w:val="000000"/>
          <w:sz w:val="24"/>
          <w:szCs w:val="24"/>
        </w:rPr>
        <w:t>Documents Submitted:</w:t>
      </w:r>
    </w:p>
    <w:p w14:paraId="1EE499FD" w14:textId="77777777" w:rsidR="00423F8F" w:rsidRPr="00A8780B" w:rsidRDefault="00423F8F" w:rsidP="00423F8F">
      <w:pPr>
        <w:pStyle w:val="BodyText"/>
        <w:numPr>
          <w:ilvl w:val="1"/>
          <w:numId w:val="30"/>
        </w:numPr>
      </w:pPr>
      <w:r w:rsidRPr="00A8780B">
        <w:rPr>
          <w:b/>
          <w:bCs w:val="0"/>
          <w:i w:val="0"/>
          <w:iCs w:val="0"/>
          <w:color w:val="000000"/>
        </w:rPr>
        <w:t>Legal Notice:</w:t>
      </w:r>
      <w:r>
        <w:rPr>
          <w:b/>
          <w:bCs w:val="0"/>
          <w:iCs w:val="0"/>
          <w:color w:val="000000"/>
        </w:rPr>
        <w:t xml:space="preserve"> </w:t>
      </w:r>
      <w:r w:rsidRPr="00A8780B">
        <w:t>The Applicant seeks to determine the nature and extent of Wetland Resource Areas under both the Massachusetts Wetlands Protection Act and the Town of Boxford’s Wetlands Protection Bylaw.</w:t>
      </w:r>
    </w:p>
    <w:p w14:paraId="42F43BE7" w14:textId="77777777" w:rsidR="00423F8F" w:rsidRPr="00C8215D" w:rsidRDefault="00423F8F" w:rsidP="00423F8F">
      <w:pPr>
        <w:pStyle w:val="ListParagraph"/>
        <w:numPr>
          <w:ilvl w:val="1"/>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hAnsi="Arial" w:cs="Arial"/>
          <w:b/>
          <w:bCs/>
          <w:iCs/>
          <w:color w:val="000000"/>
          <w:sz w:val="24"/>
          <w:szCs w:val="24"/>
        </w:rPr>
      </w:pPr>
      <w:r>
        <w:rPr>
          <w:rFonts w:ascii="Arial" w:hAnsi="Arial" w:cs="Arial"/>
          <w:b/>
          <w:bCs/>
          <w:iCs/>
          <w:color w:val="000000"/>
          <w:sz w:val="24"/>
          <w:szCs w:val="24"/>
        </w:rPr>
        <w:t xml:space="preserve">Plans: </w:t>
      </w:r>
      <w:r>
        <w:rPr>
          <w:rFonts w:ascii="Arial" w:hAnsi="Arial" w:cs="Arial"/>
          <w:bCs/>
          <w:i/>
          <w:iCs/>
          <w:color w:val="000000"/>
          <w:sz w:val="24"/>
          <w:szCs w:val="24"/>
        </w:rPr>
        <w:t>Plan of Land in Boxford MA to Accompany an Abbreviated Notice of Resource Area Delineation, Land on Silvermine Road and Main Street, prepared for 599 Main LLC c/o Thomas A. Frangos, prepared by Hancock Associates, stamped by Joseph M. Small, dated 3/15/17</w:t>
      </w:r>
    </w:p>
    <w:p w14:paraId="2EAAE137" w14:textId="77777777" w:rsidR="00423F8F" w:rsidRDefault="00423F8F" w:rsidP="00423F8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hAnsi="Arial" w:cs="Arial"/>
          <w:bCs/>
          <w:iCs/>
          <w:color w:val="000000"/>
          <w:sz w:val="24"/>
          <w:szCs w:val="24"/>
        </w:rPr>
      </w:pPr>
      <w:r w:rsidRPr="00F94BB1">
        <w:rPr>
          <w:rFonts w:ascii="Arial" w:hAnsi="Arial" w:cs="Arial"/>
          <w:bCs/>
          <w:iCs/>
          <w:color w:val="000000"/>
          <w:sz w:val="24"/>
          <w:szCs w:val="24"/>
        </w:rPr>
        <w:t xml:space="preserve">Ann McMenemy, Hancock Associates, met with the Conservation Commission to discuss the </w:t>
      </w:r>
      <w:r>
        <w:rPr>
          <w:rFonts w:ascii="Arial" w:hAnsi="Arial" w:cs="Arial"/>
          <w:bCs/>
          <w:iCs/>
          <w:color w:val="000000"/>
          <w:sz w:val="24"/>
          <w:szCs w:val="24"/>
        </w:rPr>
        <w:t>ANRAD 114-1242</w:t>
      </w:r>
      <w:r w:rsidRPr="00F94BB1">
        <w:rPr>
          <w:rFonts w:ascii="Arial" w:hAnsi="Arial" w:cs="Arial"/>
          <w:bCs/>
          <w:iCs/>
          <w:color w:val="000000"/>
          <w:sz w:val="24"/>
          <w:szCs w:val="24"/>
        </w:rPr>
        <w:t xml:space="preserve"> for 599 </w:t>
      </w:r>
      <w:r>
        <w:rPr>
          <w:rFonts w:ascii="Arial" w:hAnsi="Arial" w:cs="Arial"/>
          <w:bCs/>
          <w:iCs/>
          <w:color w:val="000000"/>
          <w:sz w:val="24"/>
          <w:szCs w:val="24"/>
        </w:rPr>
        <w:t xml:space="preserve">Main LLC, to determine the extent of the Wetland Resource Areas. After a brief review of the plan, McMenemy requested that the Commissioners determine a date for a site walk. While discussing the site walk, Spillman suggested that the Commissioners also consider a peer review. After discussion, the Commissioners will review the lines on the site walk and, if there are any discrepancies, they will request a peer review. There will be two Commissioners available for the site walk on Saturday, May 6, at 8AM. McMenemy will join them and requested to continue to May 18. </w:t>
      </w:r>
    </w:p>
    <w:p w14:paraId="6C8EBBB7" w14:textId="77777777" w:rsidR="00423F8F" w:rsidRDefault="00423F8F" w:rsidP="00423F8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hAnsi="Arial" w:cs="Arial"/>
          <w:bCs/>
          <w:iCs/>
          <w:color w:val="000000"/>
          <w:sz w:val="24"/>
          <w:szCs w:val="24"/>
        </w:rPr>
      </w:pPr>
      <w:r>
        <w:rPr>
          <w:rFonts w:ascii="Arial" w:hAnsi="Arial" w:cs="Arial"/>
          <w:bCs/>
          <w:iCs/>
          <w:color w:val="000000"/>
          <w:sz w:val="24"/>
          <w:szCs w:val="24"/>
        </w:rPr>
        <w:t xml:space="preserve">At the request of the applicant and on a </w:t>
      </w:r>
      <w:r w:rsidRPr="00C7607E">
        <w:rPr>
          <w:rFonts w:ascii="Arial" w:hAnsi="Arial" w:cs="Arial"/>
          <w:b/>
          <w:bCs/>
          <w:iCs/>
          <w:color w:val="000000"/>
          <w:sz w:val="24"/>
          <w:szCs w:val="24"/>
        </w:rPr>
        <w:t>MOTION</w:t>
      </w:r>
      <w:r>
        <w:rPr>
          <w:rFonts w:ascii="Arial" w:hAnsi="Arial" w:cs="Arial"/>
          <w:bCs/>
          <w:iCs/>
          <w:color w:val="000000"/>
          <w:sz w:val="24"/>
          <w:szCs w:val="24"/>
        </w:rPr>
        <w:t xml:space="preserve"> made by </w:t>
      </w:r>
      <w:r w:rsidRPr="00C7607E">
        <w:rPr>
          <w:rFonts w:ascii="Arial" w:hAnsi="Arial" w:cs="Arial"/>
          <w:b/>
          <w:bCs/>
          <w:iCs/>
          <w:color w:val="000000"/>
          <w:sz w:val="24"/>
          <w:szCs w:val="24"/>
        </w:rPr>
        <w:t>Mitsch,</w:t>
      </w:r>
      <w:r>
        <w:rPr>
          <w:rFonts w:ascii="Arial" w:hAnsi="Arial" w:cs="Arial"/>
          <w:bCs/>
          <w:iCs/>
          <w:color w:val="000000"/>
          <w:sz w:val="24"/>
          <w:szCs w:val="24"/>
        </w:rPr>
        <w:t xml:space="preserve"> second by </w:t>
      </w:r>
      <w:r w:rsidRPr="00C7607E">
        <w:rPr>
          <w:rFonts w:ascii="Arial" w:hAnsi="Arial" w:cs="Arial"/>
          <w:b/>
          <w:bCs/>
          <w:iCs/>
          <w:color w:val="000000"/>
          <w:sz w:val="24"/>
          <w:szCs w:val="24"/>
        </w:rPr>
        <w:t>Spillman,</w:t>
      </w:r>
      <w:r>
        <w:rPr>
          <w:rFonts w:ascii="Arial" w:hAnsi="Arial" w:cs="Arial"/>
          <w:bCs/>
          <w:iCs/>
          <w:color w:val="000000"/>
          <w:sz w:val="24"/>
          <w:szCs w:val="24"/>
        </w:rPr>
        <w:t xml:space="preserve"> the Conservation Commission </w:t>
      </w:r>
      <w:r w:rsidRPr="00C7607E">
        <w:rPr>
          <w:rFonts w:ascii="Arial" w:hAnsi="Arial" w:cs="Arial"/>
          <w:b/>
          <w:bCs/>
          <w:iCs/>
          <w:color w:val="000000"/>
          <w:sz w:val="24"/>
          <w:szCs w:val="24"/>
        </w:rPr>
        <w:t>VOTED</w:t>
      </w:r>
      <w:r>
        <w:rPr>
          <w:rFonts w:ascii="Arial" w:hAnsi="Arial" w:cs="Arial"/>
          <w:bCs/>
          <w:iCs/>
          <w:color w:val="000000"/>
          <w:sz w:val="24"/>
          <w:szCs w:val="24"/>
        </w:rPr>
        <w:t xml:space="preserve"> unanimously to continue the hearing for ANRAD 114-1242 to May 18, under the Act and the Bylaw. </w:t>
      </w:r>
    </w:p>
    <w:p w14:paraId="3AC45949" w14:textId="77777777" w:rsidR="00423F8F" w:rsidRDefault="00423F8F" w:rsidP="00423F8F">
      <w:pPr>
        <w:pStyle w:val="ListParagraph"/>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hAnsi="Arial" w:cs="Arial"/>
          <w:b/>
          <w:bCs/>
          <w:iCs/>
          <w:color w:val="000000"/>
          <w:sz w:val="24"/>
          <w:szCs w:val="24"/>
        </w:rPr>
      </w:pPr>
      <w:r w:rsidRPr="005C45E5">
        <w:rPr>
          <w:rFonts w:ascii="Arial" w:hAnsi="Arial" w:cs="Arial"/>
          <w:b/>
          <w:bCs/>
          <w:iCs/>
          <w:color w:val="000000"/>
          <w:sz w:val="24"/>
          <w:szCs w:val="24"/>
        </w:rPr>
        <w:t>COC 1145-1095: 30 Partridge Lane, 24-2-6, Silk</w:t>
      </w:r>
    </w:p>
    <w:p w14:paraId="19A21E76" w14:textId="77777777" w:rsidR="00423F8F" w:rsidRDefault="00423F8F" w:rsidP="00423F8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hAnsi="Arial" w:cs="Arial"/>
          <w:bCs/>
          <w:iCs/>
          <w:color w:val="000000"/>
          <w:sz w:val="24"/>
          <w:szCs w:val="24"/>
        </w:rPr>
      </w:pPr>
      <w:r>
        <w:rPr>
          <w:rFonts w:ascii="Arial" w:hAnsi="Arial" w:cs="Arial"/>
          <w:bCs/>
          <w:iCs/>
          <w:color w:val="000000"/>
          <w:sz w:val="24"/>
          <w:szCs w:val="24"/>
        </w:rPr>
        <w:t xml:space="preserve">John Morin, The Morin-Cameron Group, met with the Conservation Commission to discuss the changes made to the property after the last meeting, noting that a new plan was submitted to the Commission this afternoon, as well as the DNI application </w:t>
      </w:r>
      <w:r>
        <w:rPr>
          <w:rFonts w:ascii="Arial" w:hAnsi="Arial" w:cs="Arial"/>
          <w:bCs/>
          <w:iCs/>
          <w:color w:val="000000"/>
          <w:sz w:val="24"/>
          <w:szCs w:val="24"/>
        </w:rPr>
        <w:lastRenderedPageBreak/>
        <w:t xml:space="preserve">and accompanying check. With all work completed, he requested that the Commissioners issue the Certificate of Compliance at this time. </w:t>
      </w:r>
    </w:p>
    <w:p w14:paraId="7B775FA4" w14:textId="77777777" w:rsidR="00423F8F" w:rsidRPr="00C7607E" w:rsidRDefault="00423F8F" w:rsidP="00423F8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hAnsi="Arial" w:cs="Arial"/>
          <w:bCs/>
          <w:iCs/>
          <w:color w:val="000000"/>
          <w:sz w:val="24"/>
          <w:szCs w:val="24"/>
        </w:rPr>
      </w:pPr>
      <w:r>
        <w:rPr>
          <w:rFonts w:ascii="Arial" w:hAnsi="Arial" w:cs="Arial"/>
          <w:bCs/>
          <w:iCs/>
          <w:color w:val="000000"/>
          <w:sz w:val="24"/>
          <w:szCs w:val="24"/>
        </w:rPr>
        <w:t xml:space="preserve">On a </w:t>
      </w:r>
      <w:r w:rsidRPr="00057A79">
        <w:rPr>
          <w:rFonts w:ascii="Arial" w:hAnsi="Arial" w:cs="Arial"/>
          <w:b/>
          <w:bCs/>
          <w:iCs/>
          <w:color w:val="000000"/>
          <w:sz w:val="24"/>
          <w:szCs w:val="24"/>
        </w:rPr>
        <w:t>MOTION</w:t>
      </w:r>
      <w:r>
        <w:rPr>
          <w:rFonts w:ascii="Arial" w:hAnsi="Arial" w:cs="Arial"/>
          <w:bCs/>
          <w:iCs/>
          <w:color w:val="000000"/>
          <w:sz w:val="24"/>
          <w:szCs w:val="24"/>
        </w:rPr>
        <w:t xml:space="preserve"> made by </w:t>
      </w:r>
      <w:r>
        <w:rPr>
          <w:rFonts w:ascii="Arial" w:hAnsi="Arial" w:cs="Arial"/>
          <w:b/>
          <w:bCs/>
          <w:iCs/>
          <w:color w:val="000000"/>
          <w:sz w:val="24"/>
          <w:szCs w:val="24"/>
        </w:rPr>
        <w:t>Di Luna</w:t>
      </w:r>
      <w:r w:rsidRPr="00057A79">
        <w:rPr>
          <w:rFonts w:ascii="Arial" w:hAnsi="Arial" w:cs="Arial"/>
          <w:b/>
          <w:bCs/>
          <w:iCs/>
          <w:color w:val="000000"/>
          <w:sz w:val="24"/>
          <w:szCs w:val="24"/>
        </w:rPr>
        <w:t>,</w:t>
      </w:r>
      <w:r>
        <w:rPr>
          <w:rFonts w:ascii="Arial" w:hAnsi="Arial" w:cs="Arial"/>
          <w:bCs/>
          <w:iCs/>
          <w:color w:val="000000"/>
          <w:sz w:val="24"/>
          <w:szCs w:val="24"/>
        </w:rPr>
        <w:t xml:space="preserve"> second by </w:t>
      </w:r>
      <w:r>
        <w:rPr>
          <w:rFonts w:ascii="Arial" w:hAnsi="Arial" w:cs="Arial"/>
          <w:b/>
          <w:bCs/>
          <w:iCs/>
          <w:color w:val="000000"/>
          <w:sz w:val="24"/>
          <w:szCs w:val="24"/>
        </w:rPr>
        <w:t>Spillman</w:t>
      </w:r>
      <w:r w:rsidRPr="00A321D9">
        <w:rPr>
          <w:rFonts w:ascii="Arial" w:hAnsi="Arial" w:cs="Arial"/>
          <w:b/>
          <w:bCs/>
          <w:iCs/>
          <w:color w:val="000000"/>
          <w:sz w:val="24"/>
          <w:szCs w:val="24"/>
        </w:rPr>
        <w:t>,</w:t>
      </w:r>
      <w:r>
        <w:rPr>
          <w:rFonts w:ascii="Arial" w:hAnsi="Arial" w:cs="Arial"/>
          <w:bCs/>
          <w:iCs/>
          <w:color w:val="000000"/>
          <w:sz w:val="24"/>
          <w:szCs w:val="24"/>
        </w:rPr>
        <w:t xml:space="preserve"> the Conservation Commission </w:t>
      </w:r>
      <w:r w:rsidRPr="00A321D9">
        <w:rPr>
          <w:rFonts w:ascii="Arial" w:hAnsi="Arial" w:cs="Arial"/>
          <w:b/>
          <w:bCs/>
          <w:iCs/>
          <w:color w:val="000000"/>
          <w:sz w:val="24"/>
          <w:szCs w:val="24"/>
        </w:rPr>
        <w:t>VOTED</w:t>
      </w:r>
      <w:r>
        <w:rPr>
          <w:rFonts w:ascii="Arial" w:hAnsi="Arial" w:cs="Arial"/>
          <w:bCs/>
          <w:iCs/>
          <w:color w:val="000000"/>
          <w:sz w:val="24"/>
          <w:szCs w:val="24"/>
        </w:rPr>
        <w:t xml:space="preserve"> unanimously to accept the plan submitted tonight outside the 7-day requirement. </w:t>
      </w:r>
    </w:p>
    <w:p w14:paraId="2D9D216C" w14:textId="77777777" w:rsidR="00423F8F" w:rsidRDefault="00423F8F" w:rsidP="00423F8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hAnsi="Arial" w:cs="Arial"/>
          <w:b/>
          <w:bCs/>
          <w:iCs/>
          <w:color w:val="000000"/>
          <w:sz w:val="24"/>
          <w:szCs w:val="24"/>
        </w:rPr>
      </w:pPr>
    </w:p>
    <w:p w14:paraId="0017F60B" w14:textId="77777777" w:rsidR="00423F8F" w:rsidRDefault="00423F8F" w:rsidP="00423F8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hAnsi="Arial" w:cs="Arial"/>
          <w:b/>
          <w:bCs/>
          <w:iCs/>
          <w:color w:val="000000"/>
          <w:sz w:val="24"/>
          <w:szCs w:val="24"/>
        </w:rPr>
      </w:pPr>
      <w:r>
        <w:rPr>
          <w:rFonts w:ascii="Arial" w:hAnsi="Arial" w:cs="Arial"/>
          <w:bCs/>
          <w:iCs/>
          <w:color w:val="000000"/>
          <w:sz w:val="24"/>
          <w:szCs w:val="24"/>
        </w:rPr>
        <w:t xml:space="preserve">The Director advised he had made a site visit and recommends the issuance of the Certificate of Compliance. </w:t>
      </w:r>
    </w:p>
    <w:p w14:paraId="3246B440" w14:textId="77777777" w:rsidR="00423F8F" w:rsidRDefault="00423F8F" w:rsidP="00423F8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hAnsi="Arial" w:cs="Arial"/>
          <w:b/>
          <w:bCs/>
          <w:iCs/>
          <w:color w:val="000000"/>
          <w:sz w:val="24"/>
          <w:szCs w:val="24"/>
        </w:rPr>
      </w:pPr>
      <w:r>
        <w:rPr>
          <w:rFonts w:ascii="Arial" w:hAnsi="Arial" w:cs="Arial"/>
          <w:bCs/>
          <w:iCs/>
          <w:color w:val="000000"/>
          <w:sz w:val="24"/>
          <w:szCs w:val="24"/>
        </w:rPr>
        <w:t xml:space="preserve">On a </w:t>
      </w:r>
      <w:r w:rsidRPr="000A2F62">
        <w:rPr>
          <w:rFonts w:ascii="Arial" w:hAnsi="Arial" w:cs="Arial"/>
          <w:b/>
          <w:bCs/>
          <w:iCs/>
          <w:color w:val="000000"/>
          <w:sz w:val="24"/>
          <w:szCs w:val="24"/>
        </w:rPr>
        <w:t>MOTION</w:t>
      </w:r>
      <w:r>
        <w:rPr>
          <w:rFonts w:ascii="Arial" w:hAnsi="Arial" w:cs="Arial"/>
          <w:bCs/>
          <w:iCs/>
          <w:color w:val="000000"/>
          <w:sz w:val="24"/>
          <w:szCs w:val="24"/>
        </w:rPr>
        <w:t xml:space="preserve"> made by </w:t>
      </w:r>
      <w:r>
        <w:rPr>
          <w:rFonts w:ascii="Arial" w:hAnsi="Arial" w:cs="Arial"/>
          <w:b/>
          <w:bCs/>
          <w:iCs/>
          <w:color w:val="000000"/>
          <w:sz w:val="24"/>
          <w:szCs w:val="24"/>
        </w:rPr>
        <w:t>Di Luna</w:t>
      </w:r>
      <w:r w:rsidRPr="000A2F62">
        <w:rPr>
          <w:rFonts w:ascii="Arial" w:hAnsi="Arial" w:cs="Arial"/>
          <w:b/>
          <w:bCs/>
          <w:iCs/>
          <w:color w:val="000000"/>
          <w:sz w:val="24"/>
          <w:szCs w:val="24"/>
        </w:rPr>
        <w:t>,</w:t>
      </w:r>
      <w:r>
        <w:rPr>
          <w:rFonts w:ascii="Arial" w:hAnsi="Arial" w:cs="Arial"/>
          <w:bCs/>
          <w:iCs/>
          <w:color w:val="000000"/>
          <w:sz w:val="24"/>
          <w:szCs w:val="24"/>
        </w:rPr>
        <w:t xml:space="preserve"> second by </w:t>
      </w:r>
      <w:r>
        <w:rPr>
          <w:rFonts w:ascii="Arial" w:hAnsi="Arial" w:cs="Arial"/>
          <w:b/>
          <w:bCs/>
          <w:iCs/>
          <w:color w:val="000000"/>
          <w:sz w:val="24"/>
          <w:szCs w:val="24"/>
        </w:rPr>
        <w:t>Spillman</w:t>
      </w:r>
      <w:r w:rsidRPr="000A2F62">
        <w:rPr>
          <w:rFonts w:ascii="Arial" w:hAnsi="Arial" w:cs="Arial"/>
          <w:b/>
          <w:bCs/>
          <w:iCs/>
          <w:color w:val="000000"/>
          <w:sz w:val="24"/>
          <w:szCs w:val="24"/>
        </w:rPr>
        <w:t>,</w:t>
      </w:r>
      <w:r>
        <w:rPr>
          <w:rFonts w:ascii="Arial" w:hAnsi="Arial" w:cs="Arial"/>
          <w:bCs/>
          <w:iCs/>
          <w:color w:val="000000"/>
          <w:sz w:val="24"/>
          <w:szCs w:val="24"/>
        </w:rPr>
        <w:t xml:space="preserve"> the Conservation Commission </w:t>
      </w:r>
      <w:r w:rsidRPr="000A2F62">
        <w:rPr>
          <w:rFonts w:ascii="Arial" w:hAnsi="Arial" w:cs="Arial"/>
          <w:b/>
          <w:bCs/>
          <w:iCs/>
          <w:color w:val="000000"/>
          <w:sz w:val="24"/>
          <w:szCs w:val="24"/>
        </w:rPr>
        <w:t xml:space="preserve">VOTED </w:t>
      </w:r>
      <w:r>
        <w:rPr>
          <w:rFonts w:ascii="Arial" w:hAnsi="Arial" w:cs="Arial"/>
          <w:bCs/>
          <w:iCs/>
          <w:color w:val="000000"/>
          <w:sz w:val="24"/>
          <w:szCs w:val="24"/>
        </w:rPr>
        <w:t xml:space="preserve">unanimously to issue a Certificate of Compliance for 30 Partridge Lane, at the recommendation of the Director, under the Act and the Bylaw.  </w:t>
      </w:r>
    </w:p>
    <w:p w14:paraId="5D7DD431" w14:textId="77777777" w:rsidR="00423F8F" w:rsidRPr="005A7F7F" w:rsidRDefault="00423F8F" w:rsidP="00423F8F">
      <w:pPr>
        <w:pStyle w:val="ListParagraph"/>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hAnsi="Arial" w:cs="Arial"/>
          <w:b/>
          <w:bCs/>
          <w:iCs/>
          <w:color w:val="000000"/>
          <w:sz w:val="24"/>
          <w:szCs w:val="24"/>
        </w:rPr>
      </w:pPr>
      <w:r>
        <w:rPr>
          <w:rFonts w:ascii="Arial" w:hAnsi="Arial" w:cs="Arial"/>
          <w:b/>
          <w:bCs/>
          <w:iCs/>
          <w:color w:val="000000"/>
          <w:sz w:val="24"/>
          <w:szCs w:val="24"/>
        </w:rPr>
        <w:t>DOA</w:t>
      </w:r>
      <w:r w:rsidRPr="005A7F7F">
        <w:rPr>
          <w:rFonts w:ascii="Arial" w:hAnsi="Arial" w:cs="Arial"/>
          <w:b/>
          <w:bCs/>
          <w:iCs/>
          <w:color w:val="000000"/>
          <w:sz w:val="24"/>
          <w:szCs w:val="24"/>
        </w:rPr>
        <w:t xml:space="preserve"> 2017-1: 154 Topsfield Road, 38-2-1.1, Gibraltar Pools </w:t>
      </w:r>
    </w:p>
    <w:p w14:paraId="3F423437" w14:textId="77777777" w:rsidR="00423F8F" w:rsidRDefault="00423F8F" w:rsidP="00423F8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hAnsi="Arial" w:cs="Arial"/>
          <w:b/>
          <w:bCs/>
          <w:iCs/>
          <w:color w:val="000000"/>
          <w:sz w:val="24"/>
          <w:szCs w:val="24"/>
        </w:rPr>
      </w:pPr>
      <w:r>
        <w:rPr>
          <w:rFonts w:ascii="Arial" w:hAnsi="Arial" w:cs="Arial"/>
          <w:b/>
          <w:bCs/>
          <w:iCs/>
          <w:color w:val="000000"/>
          <w:sz w:val="24"/>
          <w:szCs w:val="24"/>
        </w:rPr>
        <w:t>Documents Submitted:</w:t>
      </w:r>
    </w:p>
    <w:p w14:paraId="69DA08B4" w14:textId="77777777" w:rsidR="00423F8F" w:rsidRPr="00BE3ADE" w:rsidRDefault="00423F8F" w:rsidP="00423F8F">
      <w:pPr>
        <w:pStyle w:val="ListParagraph"/>
        <w:numPr>
          <w:ilvl w:val="1"/>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hAnsi="Arial" w:cs="Arial"/>
          <w:b/>
          <w:bCs/>
          <w:iCs/>
          <w:color w:val="000000"/>
          <w:sz w:val="24"/>
          <w:szCs w:val="24"/>
        </w:rPr>
      </w:pPr>
      <w:r w:rsidRPr="00BE3ADE">
        <w:rPr>
          <w:rFonts w:ascii="Arial" w:hAnsi="Arial" w:cs="Arial"/>
          <w:b/>
          <w:bCs/>
          <w:iCs/>
          <w:color w:val="000000"/>
          <w:sz w:val="24"/>
          <w:szCs w:val="24"/>
        </w:rPr>
        <w:t xml:space="preserve">WPA Form 1 – Request for Determination of Applicability: </w:t>
      </w:r>
      <w:r w:rsidRPr="00BE3ADE">
        <w:rPr>
          <w:rFonts w:ascii="Arial" w:hAnsi="Arial" w:cs="Arial"/>
          <w:bCs/>
          <w:i/>
          <w:iCs/>
          <w:color w:val="000000"/>
          <w:sz w:val="24"/>
          <w:szCs w:val="24"/>
        </w:rPr>
        <w:t>Gibraltar Pools, proposed above ground pool</w:t>
      </w:r>
    </w:p>
    <w:p w14:paraId="6C8CE2B7" w14:textId="77777777" w:rsidR="00423F8F" w:rsidRPr="00C40B39" w:rsidRDefault="00423F8F" w:rsidP="00423F8F">
      <w:pPr>
        <w:pStyle w:val="ListParagraph"/>
        <w:numPr>
          <w:ilvl w:val="1"/>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hAnsi="Arial" w:cs="Arial"/>
          <w:b/>
          <w:bCs/>
          <w:iCs/>
          <w:color w:val="000000"/>
          <w:sz w:val="24"/>
          <w:szCs w:val="24"/>
        </w:rPr>
      </w:pPr>
      <w:r w:rsidRPr="00BE3ADE">
        <w:rPr>
          <w:rFonts w:ascii="Arial" w:hAnsi="Arial" w:cs="Arial"/>
          <w:b/>
          <w:bCs/>
          <w:iCs/>
          <w:color w:val="000000"/>
          <w:sz w:val="24"/>
          <w:szCs w:val="24"/>
        </w:rPr>
        <w:t xml:space="preserve">Plan of Land in Boxford, MA – 154 Topsfield Road: </w:t>
      </w:r>
      <w:r w:rsidRPr="00BE3ADE">
        <w:rPr>
          <w:rFonts w:ascii="Arial" w:hAnsi="Arial" w:cs="Arial"/>
          <w:bCs/>
          <w:i/>
          <w:iCs/>
          <w:color w:val="000000"/>
          <w:sz w:val="24"/>
          <w:szCs w:val="24"/>
        </w:rPr>
        <w:t>stamped by Philip A.Yetman, dated 11/9/15</w:t>
      </w:r>
    </w:p>
    <w:p w14:paraId="73E273F3" w14:textId="77777777" w:rsidR="00423F8F" w:rsidRDefault="00423F8F" w:rsidP="00423F8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hAnsi="Arial" w:cs="Arial"/>
          <w:bCs/>
          <w:iCs/>
          <w:color w:val="000000"/>
          <w:sz w:val="24"/>
          <w:szCs w:val="24"/>
        </w:rPr>
      </w:pPr>
      <w:r>
        <w:rPr>
          <w:rFonts w:ascii="Arial" w:hAnsi="Arial" w:cs="Arial"/>
          <w:bCs/>
          <w:iCs/>
          <w:color w:val="000000"/>
          <w:sz w:val="24"/>
          <w:szCs w:val="24"/>
        </w:rPr>
        <w:t>The Director advised he had an updated plan for the Commissioners to view and that the Determination was ready to be issued.</w:t>
      </w:r>
    </w:p>
    <w:p w14:paraId="518719A7" w14:textId="77777777" w:rsidR="00423F8F" w:rsidRDefault="00423F8F" w:rsidP="00423F8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hAnsi="Arial" w:cs="Arial"/>
          <w:bCs/>
          <w:iCs/>
          <w:color w:val="000000"/>
          <w:sz w:val="24"/>
          <w:szCs w:val="24"/>
        </w:rPr>
      </w:pPr>
      <w:r>
        <w:rPr>
          <w:rFonts w:ascii="Arial" w:hAnsi="Arial" w:cs="Arial"/>
          <w:bCs/>
          <w:iCs/>
          <w:color w:val="000000"/>
          <w:sz w:val="24"/>
          <w:szCs w:val="24"/>
        </w:rPr>
        <w:t xml:space="preserve">On a </w:t>
      </w:r>
      <w:r w:rsidRPr="005C45E5">
        <w:rPr>
          <w:rFonts w:ascii="Arial" w:hAnsi="Arial" w:cs="Arial"/>
          <w:b/>
          <w:bCs/>
          <w:iCs/>
          <w:color w:val="000000"/>
          <w:sz w:val="24"/>
          <w:szCs w:val="24"/>
        </w:rPr>
        <w:t>MOTION</w:t>
      </w:r>
      <w:r>
        <w:rPr>
          <w:rFonts w:ascii="Arial" w:hAnsi="Arial" w:cs="Arial"/>
          <w:bCs/>
          <w:iCs/>
          <w:color w:val="000000"/>
          <w:sz w:val="24"/>
          <w:szCs w:val="24"/>
        </w:rPr>
        <w:t xml:space="preserve"> made by </w:t>
      </w:r>
      <w:r>
        <w:rPr>
          <w:rFonts w:ascii="Arial" w:hAnsi="Arial" w:cs="Arial"/>
          <w:b/>
          <w:bCs/>
          <w:iCs/>
          <w:color w:val="000000"/>
          <w:sz w:val="24"/>
          <w:szCs w:val="24"/>
        </w:rPr>
        <w:t>Di Luna</w:t>
      </w:r>
      <w:r w:rsidRPr="005C45E5">
        <w:rPr>
          <w:rFonts w:ascii="Arial" w:hAnsi="Arial" w:cs="Arial"/>
          <w:b/>
          <w:bCs/>
          <w:iCs/>
          <w:color w:val="000000"/>
          <w:sz w:val="24"/>
          <w:szCs w:val="24"/>
        </w:rPr>
        <w:t>,</w:t>
      </w:r>
      <w:r>
        <w:rPr>
          <w:rFonts w:ascii="Arial" w:hAnsi="Arial" w:cs="Arial"/>
          <w:bCs/>
          <w:iCs/>
          <w:color w:val="000000"/>
          <w:sz w:val="24"/>
          <w:szCs w:val="24"/>
        </w:rPr>
        <w:t xml:space="preserve"> second by </w:t>
      </w:r>
      <w:r w:rsidRPr="005C45E5">
        <w:rPr>
          <w:rFonts w:ascii="Arial" w:hAnsi="Arial" w:cs="Arial"/>
          <w:b/>
          <w:bCs/>
          <w:iCs/>
          <w:color w:val="000000"/>
          <w:sz w:val="24"/>
          <w:szCs w:val="24"/>
        </w:rPr>
        <w:t>Spillman,</w:t>
      </w:r>
      <w:r>
        <w:rPr>
          <w:rFonts w:ascii="Arial" w:hAnsi="Arial" w:cs="Arial"/>
          <w:bCs/>
          <w:iCs/>
          <w:color w:val="000000"/>
          <w:sz w:val="24"/>
          <w:szCs w:val="24"/>
        </w:rPr>
        <w:t xml:space="preserve"> the Conservation Commission </w:t>
      </w:r>
      <w:r w:rsidRPr="005C45E5">
        <w:rPr>
          <w:rFonts w:ascii="Arial" w:hAnsi="Arial" w:cs="Arial"/>
          <w:b/>
          <w:bCs/>
          <w:iCs/>
          <w:color w:val="000000"/>
          <w:sz w:val="24"/>
          <w:szCs w:val="24"/>
        </w:rPr>
        <w:t xml:space="preserve">VOTED </w:t>
      </w:r>
      <w:r>
        <w:rPr>
          <w:rFonts w:ascii="Arial" w:hAnsi="Arial" w:cs="Arial"/>
          <w:bCs/>
          <w:iCs/>
          <w:color w:val="000000"/>
          <w:sz w:val="24"/>
          <w:szCs w:val="24"/>
        </w:rPr>
        <w:t xml:space="preserve">unanimously to issue a Negative Determination, checking Box 3, for file 2017-1, for 154 Topsfield Road, under the Act and the Bylaw.  </w:t>
      </w:r>
    </w:p>
    <w:p w14:paraId="46EFF68E" w14:textId="77777777" w:rsidR="00423F8F" w:rsidRPr="005A7F7F" w:rsidRDefault="00423F8F" w:rsidP="00423F8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hAnsi="Arial" w:cs="Arial"/>
          <w:b/>
          <w:bCs/>
          <w:iCs/>
          <w:color w:val="000000"/>
          <w:sz w:val="24"/>
          <w:szCs w:val="24"/>
        </w:rPr>
      </w:pPr>
    </w:p>
    <w:p w14:paraId="7ED28C16" w14:textId="77777777" w:rsidR="00423F8F" w:rsidRDefault="00423F8F" w:rsidP="00423F8F">
      <w:pPr>
        <w:pStyle w:val="ListParagraph"/>
        <w:ind w:left="0"/>
        <w:rPr>
          <w:rFonts w:ascii="Arial" w:hAnsi="Arial" w:cs="Arial"/>
          <w:b/>
          <w:bCs/>
          <w:iCs/>
          <w:color w:val="000000"/>
          <w:sz w:val="24"/>
          <w:szCs w:val="24"/>
        </w:rPr>
      </w:pPr>
      <w:r>
        <w:rPr>
          <w:rFonts w:ascii="Arial" w:hAnsi="Arial" w:cs="Arial"/>
          <w:b/>
          <w:bCs/>
          <w:iCs/>
          <w:color w:val="000000"/>
          <w:sz w:val="24"/>
          <w:szCs w:val="24"/>
        </w:rPr>
        <w:t xml:space="preserve">8:38PM   </w:t>
      </w:r>
      <w:r>
        <w:rPr>
          <w:rFonts w:ascii="Arial" w:hAnsi="Arial" w:cs="Arial"/>
          <w:b/>
          <w:bCs/>
          <w:iCs/>
          <w:color w:val="000000"/>
          <w:sz w:val="24"/>
          <w:szCs w:val="24"/>
        </w:rPr>
        <w:tab/>
        <w:t xml:space="preserve">ROUTINES  </w:t>
      </w:r>
    </w:p>
    <w:p w14:paraId="6E551469" w14:textId="77777777" w:rsidR="00423F8F" w:rsidRDefault="00423F8F" w:rsidP="00423F8F">
      <w:pPr>
        <w:pStyle w:val="ListParagraph"/>
        <w:numPr>
          <w:ilvl w:val="0"/>
          <w:numId w:val="33"/>
        </w:numPr>
        <w:rPr>
          <w:rFonts w:ascii="Arial" w:hAnsi="Arial" w:cs="Arial"/>
          <w:b/>
          <w:bCs/>
          <w:iCs/>
          <w:color w:val="000000"/>
          <w:sz w:val="24"/>
          <w:szCs w:val="24"/>
        </w:rPr>
      </w:pPr>
      <w:r>
        <w:rPr>
          <w:rFonts w:ascii="Arial" w:hAnsi="Arial" w:cs="Arial"/>
          <w:b/>
          <w:bCs/>
          <w:iCs/>
          <w:color w:val="000000"/>
          <w:sz w:val="24"/>
          <w:szCs w:val="24"/>
        </w:rPr>
        <w:t xml:space="preserve">Minutes Review/Approval: </w:t>
      </w:r>
    </w:p>
    <w:p w14:paraId="50FCFA0D" w14:textId="77777777" w:rsidR="00423F8F" w:rsidRDefault="00423F8F" w:rsidP="00423F8F">
      <w:pPr>
        <w:pStyle w:val="ListParagraph"/>
        <w:spacing w:after="0" w:line="240" w:lineRule="auto"/>
        <w:ind w:left="1440"/>
        <w:rPr>
          <w:rFonts w:ascii="Arial" w:hAnsi="Arial" w:cs="Arial"/>
          <w:bCs/>
          <w:iCs/>
          <w:color w:val="000000"/>
          <w:sz w:val="24"/>
          <w:szCs w:val="24"/>
        </w:rPr>
      </w:pPr>
      <w:r w:rsidRPr="008D6D0D">
        <w:rPr>
          <w:rFonts w:ascii="Arial" w:hAnsi="Arial" w:cs="Arial"/>
          <w:bCs/>
          <w:iCs/>
          <w:color w:val="000000"/>
          <w:sz w:val="24"/>
          <w:szCs w:val="24"/>
        </w:rPr>
        <w:t xml:space="preserve">On a </w:t>
      </w:r>
      <w:r>
        <w:rPr>
          <w:rFonts w:ascii="Arial" w:hAnsi="Arial" w:cs="Arial"/>
          <w:b/>
          <w:bCs/>
          <w:iCs/>
          <w:color w:val="000000"/>
          <w:sz w:val="24"/>
          <w:szCs w:val="24"/>
        </w:rPr>
        <w:t xml:space="preserve">MOTION </w:t>
      </w:r>
      <w:r w:rsidRPr="008D6D0D">
        <w:rPr>
          <w:rFonts w:ascii="Arial" w:hAnsi="Arial" w:cs="Arial"/>
          <w:bCs/>
          <w:iCs/>
          <w:color w:val="000000"/>
          <w:sz w:val="24"/>
          <w:szCs w:val="24"/>
        </w:rPr>
        <w:t>made by</w:t>
      </w:r>
      <w:r>
        <w:rPr>
          <w:rFonts w:ascii="Arial" w:hAnsi="Arial" w:cs="Arial"/>
          <w:b/>
          <w:bCs/>
          <w:iCs/>
          <w:color w:val="000000"/>
          <w:sz w:val="24"/>
          <w:szCs w:val="24"/>
        </w:rPr>
        <w:t xml:space="preserve"> Spillman, </w:t>
      </w:r>
      <w:r w:rsidRPr="008D6D0D">
        <w:rPr>
          <w:rFonts w:ascii="Arial" w:hAnsi="Arial" w:cs="Arial"/>
          <w:bCs/>
          <w:iCs/>
          <w:color w:val="000000"/>
          <w:sz w:val="24"/>
          <w:szCs w:val="24"/>
        </w:rPr>
        <w:t>second by</w:t>
      </w:r>
      <w:r>
        <w:rPr>
          <w:rFonts w:ascii="Arial" w:hAnsi="Arial" w:cs="Arial"/>
          <w:b/>
          <w:bCs/>
          <w:iCs/>
          <w:color w:val="000000"/>
          <w:sz w:val="24"/>
          <w:szCs w:val="24"/>
        </w:rPr>
        <w:t xml:space="preserve"> Di Luna, </w:t>
      </w:r>
      <w:r w:rsidRPr="008D6D0D">
        <w:rPr>
          <w:rFonts w:ascii="Arial" w:hAnsi="Arial" w:cs="Arial"/>
          <w:bCs/>
          <w:iCs/>
          <w:color w:val="000000"/>
          <w:sz w:val="24"/>
          <w:szCs w:val="24"/>
        </w:rPr>
        <w:t xml:space="preserve">the Conservation Commission </w:t>
      </w:r>
      <w:r>
        <w:rPr>
          <w:rFonts w:ascii="Arial" w:hAnsi="Arial" w:cs="Arial"/>
          <w:b/>
          <w:bCs/>
          <w:iCs/>
          <w:color w:val="000000"/>
          <w:sz w:val="24"/>
          <w:szCs w:val="24"/>
        </w:rPr>
        <w:t xml:space="preserve">VOTED </w:t>
      </w:r>
      <w:r w:rsidRPr="008D6D0D">
        <w:rPr>
          <w:rFonts w:ascii="Arial" w:hAnsi="Arial" w:cs="Arial"/>
          <w:bCs/>
          <w:iCs/>
          <w:color w:val="000000"/>
          <w:sz w:val="24"/>
          <w:szCs w:val="24"/>
        </w:rPr>
        <w:t xml:space="preserve">unanimously to approve the </w:t>
      </w:r>
      <w:r>
        <w:rPr>
          <w:rFonts w:ascii="Arial" w:hAnsi="Arial" w:cs="Arial"/>
          <w:bCs/>
          <w:iCs/>
          <w:color w:val="000000"/>
          <w:sz w:val="24"/>
          <w:szCs w:val="24"/>
        </w:rPr>
        <w:t xml:space="preserve">minutes of February 16, 2017, April 6, 2017, April 27, 2017, as amended. </w:t>
      </w:r>
      <w:r w:rsidRPr="008D6D0D">
        <w:rPr>
          <w:rFonts w:ascii="Arial" w:hAnsi="Arial" w:cs="Arial"/>
          <w:bCs/>
          <w:iCs/>
          <w:color w:val="000000"/>
          <w:sz w:val="24"/>
          <w:szCs w:val="24"/>
        </w:rPr>
        <w:t xml:space="preserve"> </w:t>
      </w:r>
    </w:p>
    <w:p w14:paraId="1411B2F2" w14:textId="77777777" w:rsidR="00423F8F" w:rsidRDefault="00423F8F" w:rsidP="00423F8F">
      <w:pPr>
        <w:pStyle w:val="ListParagraph"/>
        <w:spacing w:after="0" w:line="240" w:lineRule="auto"/>
        <w:ind w:left="0"/>
        <w:rPr>
          <w:rFonts w:ascii="Arial" w:hAnsi="Arial" w:cs="Arial"/>
          <w:b/>
          <w:bCs/>
          <w:iCs/>
          <w:color w:val="000000"/>
          <w:sz w:val="24"/>
          <w:szCs w:val="24"/>
        </w:rPr>
      </w:pPr>
    </w:p>
    <w:p w14:paraId="060AA8D0" w14:textId="77777777" w:rsidR="00423F8F" w:rsidRPr="008D6D0D" w:rsidRDefault="00423F8F" w:rsidP="00423F8F">
      <w:pPr>
        <w:pStyle w:val="ListParagraph"/>
        <w:spacing w:after="0" w:line="240" w:lineRule="auto"/>
        <w:ind w:left="0"/>
        <w:rPr>
          <w:rFonts w:ascii="Arial" w:hAnsi="Arial" w:cs="Arial"/>
          <w:b/>
          <w:bCs/>
          <w:iCs/>
          <w:color w:val="000000"/>
          <w:sz w:val="24"/>
          <w:szCs w:val="24"/>
        </w:rPr>
      </w:pPr>
      <w:r>
        <w:rPr>
          <w:rFonts w:ascii="Arial" w:hAnsi="Arial" w:cs="Arial"/>
          <w:b/>
          <w:bCs/>
          <w:iCs/>
          <w:color w:val="000000"/>
          <w:sz w:val="24"/>
          <w:szCs w:val="24"/>
        </w:rPr>
        <w:t>8:39</w:t>
      </w:r>
      <w:r w:rsidRPr="008D6D0D">
        <w:rPr>
          <w:rFonts w:ascii="Arial" w:hAnsi="Arial" w:cs="Arial"/>
          <w:b/>
          <w:bCs/>
          <w:iCs/>
          <w:color w:val="000000"/>
          <w:sz w:val="24"/>
          <w:szCs w:val="24"/>
        </w:rPr>
        <w:t>PM</w:t>
      </w:r>
      <w:r w:rsidRPr="008D6D0D">
        <w:rPr>
          <w:rFonts w:ascii="Arial" w:hAnsi="Arial" w:cs="Arial"/>
          <w:b/>
          <w:bCs/>
          <w:iCs/>
          <w:color w:val="000000"/>
          <w:sz w:val="24"/>
          <w:szCs w:val="24"/>
        </w:rPr>
        <w:tab/>
        <w:t>OTHER BUSINESS</w:t>
      </w:r>
    </w:p>
    <w:p w14:paraId="61FADE32" w14:textId="77777777" w:rsidR="00423F8F" w:rsidRPr="002C64F7" w:rsidRDefault="00423F8F" w:rsidP="00423F8F">
      <w:pPr>
        <w:pStyle w:val="ListParagraph"/>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hAnsi="Arial" w:cs="Arial"/>
          <w:b/>
          <w:bCs/>
          <w:iCs/>
          <w:color w:val="000000"/>
          <w:sz w:val="24"/>
          <w:szCs w:val="24"/>
        </w:rPr>
      </w:pPr>
      <w:r>
        <w:rPr>
          <w:rFonts w:ascii="Arial" w:hAnsi="Arial" w:cs="Arial"/>
          <w:b/>
          <w:bCs/>
          <w:iCs/>
          <w:color w:val="000000"/>
          <w:sz w:val="24"/>
          <w:szCs w:val="24"/>
        </w:rPr>
        <w:t xml:space="preserve">Lakes, Ponds, Streams Committee Book: </w:t>
      </w:r>
      <w:r>
        <w:rPr>
          <w:rFonts w:ascii="Arial" w:hAnsi="Arial" w:cs="Arial"/>
          <w:bCs/>
          <w:iCs/>
          <w:color w:val="000000"/>
          <w:sz w:val="24"/>
          <w:szCs w:val="24"/>
        </w:rPr>
        <w:t xml:space="preserve">The Chair advised the Lakes, Ponds, and Streams Committee has published a book and he wanted to know if the Commission would be interested in purchasing some copies to sell for them at $30 each. The Director advised there is a surplus in the Conservation Commission budget to purchase the books, if they desired to do so. There ensued a discussion on why the Conservation Commission should sell the books. The Chair would like to get feedback from missing Conservation members before moving forward.  </w:t>
      </w:r>
    </w:p>
    <w:p w14:paraId="702B0B90" w14:textId="77777777" w:rsidR="00423F8F" w:rsidRPr="00146E17" w:rsidRDefault="00423F8F" w:rsidP="00423F8F">
      <w:pPr>
        <w:pStyle w:val="ListParagraph"/>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hAnsi="Arial" w:cs="Arial"/>
          <w:b/>
          <w:bCs/>
          <w:iCs/>
          <w:color w:val="000000"/>
          <w:sz w:val="24"/>
          <w:szCs w:val="24"/>
        </w:rPr>
      </w:pPr>
      <w:r>
        <w:rPr>
          <w:rFonts w:ascii="Arial" w:hAnsi="Arial" w:cs="Arial"/>
          <w:b/>
          <w:bCs/>
          <w:iCs/>
          <w:color w:val="000000"/>
          <w:sz w:val="24"/>
          <w:szCs w:val="24"/>
        </w:rPr>
        <w:t xml:space="preserve">Massachusetts Wildlife Magazine Article: </w:t>
      </w:r>
      <w:r>
        <w:rPr>
          <w:rFonts w:ascii="Arial" w:hAnsi="Arial" w:cs="Arial"/>
          <w:bCs/>
          <w:iCs/>
          <w:color w:val="000000"/>
          <w:sz w:val="24"/>
          <w:szCs w:val="24"/>
        </w:rPr>
        <w:t xml:space="preserve">Commissioner Spillman provided information to the Commissioners on the State Wildlife Action Plan to protect habitat areas that the State owns, one of which is in Boxford, at Bald Hill. She added that there is information online at the State Department of Fisheries and Wildlife website. </w:t>
      </w:r>
    </w:p>
    <w:p w14:paraId="3E6786A1" w14:textId="47988C3F" w:rsidR="00423F8F" w:rsidRDefault="00423F8F" w:rsidP="00423F8F">
      <w:pPr>
        <w:pStyle w:val="ListParagraph"/>
        <w:spacing w:after="0" w:line="240" w:lineRule="auto"/>
        <w:ind w:left="360"/>
        <w:rPr>
          <w:rFonts w:ascii="Arial" w:hAnsi="Arial" w:cs="Arial"/>
          <w:bCs/>
          <w:iCs/>
          <w:color w:val="000000"/>
          <w:sz w:val="24"/>
          <w:szCs w:val="24"/>
        </w:rPr>
      </w:pPr>
    </w:p>
    <w:p w14:paraId="424917BE" w14:textId="3C23AE9A" w:rsidR="00423F8F" w:rsidRDefault="00423F8F" w:rsidP="00423F8F">
      <w:pPr>
        <w:pStyle w:val="ListParagraph"/>
        <w:spacing w:after="0" w:line="240" w:lineRule="auto"/>
        <w:ind w:left="360"/>
        <w:rPr>
          <w:rFonts w:ascii="Arial" w:hAnsi="Arial" w:cs="Arial"/>
          <w:bCs/>
          <w:iCs/>
          <w:color w:val="000000"/>
          <w:sz w:val="24"/>
          <w:szCs w:val="24"/>
        </w:rPr>
      </w:pPr>
    </w:p>
    <w:p w14:paraId="3FEE18D8" w14:textId="77777777" w:rsidR="00423F8F" w:rsidRPr="00A321D9" w:rsidRDefault="00423F8F" w:rsidP="00423F8F">
      <w:pPr>
        <w:pStyle w:val="ListParagraph"/>
        <w:spacing w:after="0" w:line="240" w:lineRule="auto"/>
        <w:ind w:left="360"/>
        <w:rPr>
          <w:rFonts w:ascii="Arial" w:hAnsi="Arial" w:cs="Arial"/>
          <w:bCs/>
          <w:iCs/>
          <w:color w:val="000000"/>
          <w:sz w:val="24"/>
          <w:szCs w:val="24"/>
        </w:rPr>
      </w:pPr>
    </w:p>
    <w:p w14:paraId="24A496F2" w14:textId="77777777" w:rsidR="00423F8F" w:rsidRPr="00BE3ADE" w:rsidRDefault="00423F8F" w:rsidP="00423F8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b/>
          <w:i w:val="0"/>
          <w:color w:val="000000"/>
        </w:rPr>
      </w:pPr>
      <w:r>
        <w:rPr>
          <w:b/>
          <w:i w:val="0"/>
          <w:color w:val="000000"/>
        </w:rPr>
        <w:lastRenderedPageBreak/>
        <w:t>8:57</w:t>
      </w:r>
      <w:r w:rsidRPr="00BE3ADE">
        <w:rPr>
          <w:b/>
          <w:i w:val="0"/>
          <w:color w:val="000000"/>
        </w:rPr>
        <w:t>PM</w:t>
      </w:r>
      <w:r w:rsidRPr="00BE3ADE">
        <w:rPr>
          <w:b/>
          <w:i w:val="0"/>
          <w:color w:val="000000"/>
        </w:rPr>
        <w:tab/>
        <w:t>ADJOURN</w:t>
      </w:r>
    </w:p>
    <w:p w14:paraId="593F8E31" w14:textId="77777777" w:rsidR="00423F8F" w:rsidRPr="00BE3ADE" w:rsidRDefault="00423F8F" w:rsidP="00423F8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720"/>
        <w:rPr>
          <w:b/>
          <w:i w:val="0"/>
        </w:rPr>
      </w:pPr>
      <w:r w:rsidRPr="00BE3ADE">
        <w:rPr>
          <w:i w:val="0"/>
          <w:color w:val="000000"/>
        </w:rPr>
        <w:t xml:space="preserve">On a </w:t>
      </w:r>
      <w:r w:rsidRPr="00BE3ADE">
        <w:rPr>
          <w:b/>
          <w:i w:val="0"/>
          <w:color w:val="000000"/>
        </w:rPr>
        <w:t>MOTION</w:t>
      </w:r>
      <w:r w:rsidRPr="00BE3ADE">
        <w:rPr>
          <w:i w:val="0"/>
          <w:color w:val="000000"/>
        </w:rPr>
        <w:t xml:space="preserve"> made by </w:t>
      </w:r>
      <w:r>
        <w:rPr>
          <w:b/>
          <w:i w:val="0"/>
          <w:color w:val="000000"/>
        </w:rPr>
        <w:t>Mitsch</w:t>
      </w:r>
      <w:r w:rsidRPr="00BE3ADE">
        <w:rPr>
          <w:i w:val="0"/>
          <w:color w:val="000000"/>
        </w:rPr>
        <w:t xml:space="preserve">, second by </w:t>
      </w:r>
      <w:r>
        <w:rPr>
          <w:b/>
          <w:i w:val="0"/>
          <w:color w:val="000000"/>
        </w:rPr>
        <w:t>Spillman,</w:t>
      </w:r>
      <w:r w:rsidRPr="00BE3ADE">
        <w:rPr>
          <w:i w:val="0"/>
          <w:color w:val="000000"/>
        </w:rPr>
        <w:t xml:space="preserve"> the Conservation Commission </w:t>
      </w:r>
      <w:r w:rsidRPr="00BE3ADE">
        <w:rPr>
          <w:b/>
          <w:i w:val="0"/>
          <w:color w:val="000000"/>
        </w:rPr>
        <w:t xml:space="preserve">VOTED </w:t>
      </w:r>
      <w:r w:rsidRPr="00BE3ADE">
        <w:rPr>
          <w:i w:val="0"/>
          <w:color w:val="000000"/>
        </w:rPr>
        <w:t xml:space="preserve">unanimously to </w:t>
      </w:r>
      <w:r>
        <w:rPr>
          <w:i w:val="0"/>
          <w:color w:val="000000"/>
        </w:rPr>
        <w:t>adjourn at 8:57</w:t>
      </w:r>
      <w:r w:rsidRPr="00BE3ADE">
        <w:rPr>
          <w:i w:val="0"/>
          <w:color w:val="000000"/>
        </w:rPr>
        <w:t xml:space="preserve">PM.  </w:t>
      </w:r>
    </w:p>
    <w:p w14:paraId="763EC431" w14:textId="77777777" w:rsidR="00423F8F" w:rsidRPr="00BE3ADE" w:rsidRDefault="00423F8F" w:rsidP="00423F8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Cs/>
          <w:sz w:val="24"/>
          <w:szCs w:val="24"/>
        </w:rPr>
      </w:pPr>
    </w:p>
    <w:p w14:paraId="60F97633" w14:textId="77777777" w:rsidR="00423F8F" w:rsidRPr="00BE3ADE" w:rsidRDefault="00423F8F" w:rsidP="00423F8F">
      <w:pPr>
        <w:spacing w:after="0" w:line="240" w:lineRule="auto"/>
        <w:rPr>
          <w:rFonts w:ascii="Arial" w:eastAsia="Times New Roman" w:hAnsi="Arial" w:cs="Arial"/>
          <w:bCs/>
          <w:iCs/>
          <w:sz w:val="24"/>
          <w:szCs w:val="24"/>
        </w:rPr>
      </w:pPr>
      <w:r w:rsidRPr="00BE3ADE">
        <w:rPr>
          <w:rFonts w:ascii="Arial" w:eastAsia="Times New Roman" w:hAnsi="Arial" w:cs="Arial"/>
          <w:bCs/>
          <w:iCs/>
          <w:sz w:val="24"/>
          <w:szCs w:val="24"/>
        </w:rPr>
        <w:t xml:space="preserve">Respectfully Submitted, </w:t>
      </w:r>
    </w:p>
    <w:p w14:paraId="5D3859AB" w14:textId="77777777" w:rsidR="00423F8F" w:rsidRPr="00BE3ADE" w:rsidRDefault="00423F8F" w:rsidP="00423F8F">
      <w:pPr>
        <w:tabs>
          <w:tab w:val="center" w:pos="4680"/>
          <w:tab w:val="right" w:pos="9360"/>
        </w:tabs>
        <w:spacing w:after="0" w:line="240" w:lineRule="auto"/>
        <w:rPr>
          <w:rFonts w:ascii="Arial" w:eastAsia="Times New Roman" w:hAnsi="Arial" w:cs="Arial"/>
          <w:i/>
          <w:sz w:val="24"/>
          <w:szCs w:val="24"/>
        </w:rPr>
      </w:pPr>
      <w:r w:rsidRPr="00BE3ADE">
        <w:rPr>
          <w:rFonts w:ascii="Arial" w:eastAsia="Times New Roman" w:hAnsi="Arial" w:cs="Arial"/>
          <w:b/>
          <w:i/>
          <w:noProof/>
          <w:sz w:val="24"/>
          <w:szCs w:val="24"/>
        </w:rPr>
        <w:drawing>
          <wp:inline distT="0" distB="0" distL="0" distR="0" wp14:anchorId="05E11766" wp14:editId="274B67DE">
            <wp:extent cx="1682750" cy="5060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2750" cy="506095"/>
                    </a:xfrm>
                    <a:prstGeom prst="rect">
                      <a:avLst/>
                    </a:prstGeom>
                    <a:noFill/>
                  </pic:spPr>
                </pic:pic>
              </a:graphicData>
            </a:graphic>
          </wp:inline>
        </w:drawing>
      </w:r>
    </w:p>
    <w:p w14:paraId="55D4D87A" w14:textId="77777777" w:rsidR="00423F8F" w:rsidRPr="00BE3ADE" w:rsidRDefault="00423F8F" w:rsidP="00423F8F">
      <w:pPr>
        <w:tabs>
          <w:tab w:val="center" w:pos="4680"/>
          <w:tab w:val="right" w:pos="9360"/>
        </w:tabs>
        <w:spacing w:after="0" w:line="240" w:lineRule="auto"/>
        <w:rPr>
          <w:rFonts w:ascii="Arial" w:eastAsia="Times New Roman" w:hAnsi="Arial" w:cs="Arial"/>
          <w:i/>
          <w:sz w:val="24"/>
          <w:szCs w:val="24"/>
        </w:rPr>
      </w:pPr>
      <w:r w:rsidRPr="00BE3ADE">
        <w:rPr>
          <w:rFonts w:ascii="Arial" w:eastAsia="Times New Roman" w:hAnsi="Arial" w:cs="Arial"/>
          <w:i/>
          <w:sz w:val="24"/>
          <w:szCs w:val="24"/>
        </w:rPr>
        <w:t>Judith A. Stickney</w:t>
      </w:r>
    </w:p>
    <w:p w14:paraId="6181949D" w14:textId="77777777" w:rsidR="00423F8F" w:rsidRPr="00BE3ADE" w:rsidRDefault="00423F8F" w:rsidP="00423F8F">
      <w:pPr>
        <w:spacing w:after="0" w:line="240" w:lineRule="auto"/>
        <w:rPr>
          <w:rFonts w:ascii="Arial" w:eastAsia="Times New Roman" w:hAnsi="Arial" w:cs="Arial"/>
          <w:bCs/>
          <w:iCs/>
          <w:sz w:val="24"/>
          <w:szCs w:val="24"/>
        </w:rPr>
      </w:pPr>
      <w:r w:rsidRPr="00BE3ADE">
        <w:rPr>
          <w:rFonts w:ascii="Arial" w:eastAsia="Times New Roman" w:hAnsi="Arial" w:cs="Arial"/>
          <w:bCs/>
          <w:i/>
          <w:iCs/>
          <w:sz w:val="24"/>
          <w:szCs w:val="24"/>
        </w:rPr>
        <w:t>Minutes Secretary</w:t>
      </w:r>
    </w:p>
    <w:p w14:paraId="432F3223" w14:textId="77777777" w:rsidR="00423F8F" w:rsidRPr="00BE3ADE" w:rsidRDefault="00423F8F" w:rsidP="00423F8F">
      <w:pPr>
        <w:rPr>
          <w:rFonts w:ascii="Arial" w:hAnsi="Arial" w:cs="Arial"/>
          <w:sz w:val="24"/>
          <w:szCs w:val="24"/>
        </w:rPr>
      </w:pPr>
    </w:p>
    <w:bookmarkEnd w:id="0"/>
    <w:p w14:paraId="04A34029" w14:textId="77777777" w:rsidR="00423F8F" w:rsidRPr="00BE3ADE" w:rsidRDefault="00423F8F" w:rsidP="00423F8F">
      <w:pPr>
        <w:rPr>
          <w:rFonts w:ascii="Arial" w:hAnsi="Arial" w:cs="Arial"/>
          <w:sz w:val="24"/>
          <w:szCs w:val="24"/>
        </w:rPr>
      </w:pPr>
    </w:p>
    <w:p w14:paraId="54D9EB2B" w14:textId="0EF5F941" w:rsidR="00564B90" w:rsidRPr="00423F8F" w:rsidRDefault="00564B90" w:rsidP="00423F8F">
      <w:pPr>
        <w:tabs>
          <w:tab w:val="center" w:pos="4680"/>
          <w:tab w:val="right" w:pos="9360"/>
        </w:tabs>
        <w:spacing w:after="0" w:line="240" w:lineRule="auto"/>
        <w:jc w:val="center"/>
        <w:rPr>
          <w:rFonts w:ascii="Arial" w:hAnsi="Arial" w:cs="Arial"/>
          <w:sz w:val="24"/>
          <w:szCs w:val="24"/>
        </w:rPr>
      </w:pPr>
    </w:p>
    <w:sectPr w:rsidR="00564B90" w:rsidRPr="00423F8F" w:rsidSect="004C440B">
      <w:headerReference w:type="default" r:id="rId9"/>
      <w:footerReference w:type="default" r:id="rId10"/>
      <w:pgSz w:w="12240" w:h="15840" w:code="1"/>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B8946" w14:textId="77777777" w:rsidR="00564B90" w:rsidRDefault="00564B90" w:rsidP="00242D2D">
      <w:pPr>
        <w:spacing w:after="0" w:line="240" w:lineRule="auto"/>
      </w:pPr>
      <w:r>
        <w:separator/>
      </w:r>
    </w:p>
  </w:endnote>
  <w:endnote w:type="continuationSeparator" w:id="0">
    <w:p w14:paraId="58720F40" w14:textId="77777777" w:rsidR="00564B90" w:rsidRDefault="00564B90" w:rsidP="00242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6FB53" w14:textId="0FECFF66" w:rsidR="00564B90" w:rsidRPr="00034EC7" w:rsidRDefault="00564B90" w:rsidP="00564B90">
    <w:pPr>
      <w:pStyle w:val="Footer"/>
      <w:rPr>
        <w:rStyle w:val="PageNumber"/>
        <w:i/>
        <w:color w:val="767171"/>
      </w:rPr>
    </w:pPr>
    <w:r w:rsidRPr="00034EC7">
      <w:rPr>
        <w:rStyle w:val="PageNumber"/>
        <w:i/>
        <w:color w:val="767171"/>
      </w:rPr>
      <w:t xml:space="preserve">Conservation Commission                                                                                                      Page </w:t>
    </w:r>
    <w:r w:rsidRPr="00034EC7">
      <w:rPr>
        <w:rStyle w:val="PageNumber"/>
        <w:i/>
        <w:color w:val="767171"/>
      </w:rPr>
      <w:fldChar w:fldCharType="begin"/>
    </w:r>
    <w:r w:rsidRPr="00034EC7">
      <w:rPr>
        <w:rStyle w:val="PageNumber"/>
        <w:i/>
        <w:color w:val="767171"/>
      </w:rPr>
      <w:instrText xml:space="preserve"> PAGE </w:instrText>
    </w:r>
    <w:r w:rsidRPr="00034EC7">
      <w:rPr>
        <w:rStyle w:val="PageNumber"/>
        <w:i/>
        <w:color w:val="767171"/>
      </w:rPr>
      <w:fldChar w:fldCharType="separate"/>
    </w:r>
    <w:r w:rsidR="004C440B">
      <w:rPr>
        <w:rStyle w:val="PageNumber"/>
        <w:i/>
        <w:noProof/>
        <w:color w:val="767171"/>
      </w:rPr>
      <w:t>1</w:t>
    </w:r>
    <w:r w:rsidRPr="00034EC7">
      <w:rPr>
        <w:rStyle w:val="PageNumber"/>
        <w:i/>
        <w:color w:val="767171"/>
      </w:rPr>
      <w:fldChar w:fldCharType="end"/>
    </w:r>
  </w:p>
  <w:p w14:paraId="252450D5" w14:textId="45ACD548" w:rsidR="00564B90" w:rsidRPr="00034EC7" w:rsidRDefault="000D34EF" w:rsidP="00564B90">
    <w:pPr>
      <w:pStyle w:val="Footer"/>
      <w:rPr>
        <w:i/>
        <w:color w:val="767171"/>
      </w:rPr>
    </w:pPr>
    <w:r>
      <w:rPr>
        <w:rStyle w:val="PageNumber"/>
        <w:i/>
        <w:color w:val="767171"/>
      </w:rPr>
      <w:t>May 4</w:t>
    </w:r>
    <w:r w:rsidR="00564B90">
      <w:rPr>
        <w:rStyle w:val="PageNumber"/>
        <w:i/>
        <w:color w:val="767171"/>
      </w:rPr>
      <w:t>, 2017</w:t>
    </w:r>
  </w:p>
  <w:p w14:paraId="7D3DBF43" w14:textId="77777777" w:rsidR="00564B90" w:rsidRPr="00034EC7" w:rsidRDefault="00564B90">
    <w:pPr>
      <w:pStyle w:val="Footer"/>
      <w:rPr>
        <w:color w:val="767171"/>
      </w:rPr>
    </w:pPr>
  </w:p>
  <w:p w14:paraId="44DF5CE8" w14:textId="77777777" w:rsidR="00564B90" w:rsidRPr="005E3084" w:rsidRDefault="00564B90" w:rsidP="00564B90">
    <w:pPr>
      <w:pStyle w:val="Footer"/>
      <w:tabs>
        <w:tab w:val="clear" w:pos="4320"/>
        <w:tab w:val="clear" w:pos="8640"/>
        <w:tab w:val="left" w:pos="3585"/>
      </w:tabs>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997F8" w14:textId="77777777" w:rsidR="00564B90" w:rsidRDefault="00564B90" w:rsidP="00242D2D">
      <w:pPr>
        <w:spacing w:after="0" w:line="240" w:lineRule="auto"/>
      </w:pPr>
      <w:r>
        <w:separator/>
      </w:r>
    </w:p>
  </w:footnote>
  <w:footnote w:type="continuationSeparator" w:id="0">
    <w:p w14:paraId="7DA5B31D" w14:textId="77777777" w:rsidR="00564B90" w:rsidRDefault="00564B90" w:rsidP="00242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C7762" w14:textId="7248A20F" w:rsidR="00564B90" w:rsidRPr="00DB0696" w:rsidRDefault="00564B90" w:rsidP="00564B90">
    <w:pPr>
      <w:pStyle w:val="Header"/>
      <w:tabs>
        <w:tab w:val="clear" w:pos="8640"/>
        <w:tab w:val="right" w:pos="9360"/>
      </w:tabs>
      <w:rPr>
        <w:i/>
        <w:color w:val="808080"/>
      </w:rPr>
    </w:pPr>
    <w:r>
      <w:tab/>
    </w:r>
    <w:r>
      <w:tab/>
    </w:r>
    <w:r w:rsidR="004C440B">
      <w:rPr>
        <w:i/>
        <w:color w:val="808080"/>
      </w:rPr>
      <w:t>Final: Approved as amended 6/15/17</w:t>
    </w:r>
  </w:p>
  <w:p w14:paraId="596CAF62" w14:textId="77777777" w:rsidR="00564B90" w:rsidRPr="00DB0696" w:rsidRDefault="00564B90" w:rsidP="00564B90">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105D7"/>
    <w:multiLevelType w:val="hybridMultilevel"/>
    <w:tmpl w:val="CEBEE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86D25"/>
    <w:multiLevelType w:val="hybridMultilevel"/>
    <w:tmpl w:val="F3F48B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500CFC"/>
    <w:multiLevelType w:val="hybridMultilevel"/>
    <w:tmpl w:val="85F6B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5391F"/>
    <w:multiLevelType w:val="hybridMultilevel"/>
    <w:tmpl w:val="53C8AB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457F90"/>
    <w:multiLevelType w:val="hybridMultilevel"/>
    <w:tmpl w:val="7C1A7990"/>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C77319"/>
    <w:multiLevelType w:val="hybridMultilevel"/>
    <w:tmpl w:val="C73E4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940E73"/>
    <w:multiLevelType w:val="hybridMultilevel"/>
    <w:tmpl w:val="7E528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3A6B71"/>
    <w:multiLevelType w:val="hybridMultilevel"/>
    <w:tmpl w:val="52DC5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A24F76"/>
    <w:multiLevelType w:val="hybridMultilevel"/>
    <w:tmpl w:val="2D0A21E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520B7C"/>
    <w:multiLevelType w:val="hybridMultilevel"/>
    <w:tmpl w:val="DE005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463229"/>
    <w:multiLevelType w:val="hybridMultilevel"/>
    <w:tmpl w:val="9B9297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2D1966"/>
    <w:multiLevelType w:val="hybridMultilevel"/>
    <w:tmpl w:val="97C85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A8130E"/>
    <w:multiLevelType w:val="hybridMultilevel"/>
    <w:tmpl w:val="572467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98C1576"/>
    <w:multiLevelType w:val="hybridMultilevel"/>
    <w:tmpl w:val="B6E04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336DEC"/>
    <w:multiLevelType w:val="hybridMultilevel"/>
    <w:tmpl w:val="8CC8608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D2D448E"/>
    <w:multiLevelType w:val="hybridMultilevel"/>
    <w:tmpl w:val="825C9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0E706B"/>
    <w:multiLevelType w:val="hybridMultilevel"/>
    <w:tmpl w:val="4F3C2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0558C"/>
    <w:multiLevelType w:val="hybridMultilevel"/>
    <w:tmpl w:val="A21A6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E90AEE"/>
    <w:multiLevelType w:val="hybridMultilevel"/>
    <w:tmpl w:val="0616F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0F53C3"/>
    <w:multiLevelType w:val="hybridMultilevel"/>
    <w:tmpl w:val="61568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94522A"/>
    <w:multiLevelType w:val="hybridMultilevel"/>
    <w:tmpl w:val="1DA6C9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F232E8D"/>
    <w:multiLevelType w:val="hybridMultilevel"/>
    <w:tmpl w:val="A49C7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D905E2"/>
    <w:multiLevelType w:val="hybridMultilevel"/>
    <w:tmpl w:val="E63669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406388A"/>
    <w:multiLevelType w:val="hybridMultilevel"/>
    <w:tmpl w:val="90F0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7538DB"/>
    <w:multiLevelType w:val="hybridMultilevel"/>
    <w:tmpl w:val="08BC8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653FE7"/>
    <w:multiLevelType w:val="hybridMultilevel"/>
    <w:tmpl w:val="9912C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0B7BF3"/>
    <w:multiLevelType w:val="hybridMultilevel"/>
    <w:tmpl w:val="C024D49C"/>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2867EFE"/>
    <w:multiLevelType w:val="hybridMultilevel"/>
    <w:tmpl w:val="58FAE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DE246F"/>
    <w:multiLevelType w:val="hybridMultilevel"/>
    <w:tmpl w:val="D77C3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E87230"/>
    <w:multiLevelType w:val="hybridMultilevel"/>
    <w:tmpl w:val="32787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5821EA"/>
    <w:multiLevelType w:val="hybridMultilevel"/>
    <w:tmpl w:val="A92C6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AD5CE7"/>
    <w:multiLevelType w:val="hybridMultilevel"/>
    <w:tmpl w:val="B3C07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9"/>
  </w:num>
  <w:num w:numId="4">
    <w:abstractNumId w:val="3"/>
  </w:num>
  <w:num w:numId="5">
    <w:abstractNumId w:val="30"/>
  </w:num>
  <w:num w:numId="6">
    <w:abstractNumId w:val="15"/>
  </w:num>
  <w:num w:numId="7">
    <w:abstractNumId w:val="6"/>
  </w:num>
  <w:num w:numId="8">
    <w:abstractNumId w:val="28"/>
  </w:num>
  <w:num w:numId="9">
    <w:abstractNumId w:val="2"/>
  </w:num>
  <w:num w:numId="10">
    <w:abstractNumId w:val="11"/>
  </w:num>
  <w:num w:numId="11">
    <w:abstractNumId w:val="12"/>
  </w:num>
  <w:num w:numId="12">
    <w:abstractNumId w:val="20"/>
  </w:num>
  <w:num w:numId="13">
    <w:abstractNumId w:val="22"/>
  </w:num>
  <w:num w:numId="14">
    <w:abstractNumId w:val="27"/>
  </w:num>
  <w:num w:numId="15">
    <w:abstractNumId w:val="4"/>
  </w:num>
  <w:num w:numId="16">
    <w:abstractNumId w:val="8"/>
  </w:num>
  <w:num w:numId="17">
    <w:abstractNumId w:val="18"/>
  </w:num>
  <w:num w:numId="18">
    <w:abstractNumId w:val="19"/>
  </w:num>
  <w:num w:numId="19">
    <w:abstractNumId w:val="1"/>
  </w:num>
  <w:num w:numId="20">
    <w:abstractNumId w:val="26"/>
  </w:num>
  <w:num w:numId="21">
    <w:abstractNumId w:val="29"/>
  </w:num>
  <w:num w:numId="22">
    <w:abstractNumId w:val="10"/>
  </w:num>
  <w:num w:numId="23">
    <w:abstractNumId w:val="31"/>
  </w:num>
  <w:num w:numId="24">
    <w:abstractNumId w:val="7"/>
  </w:num>
  <w:num w:numId="25">
    <w:abstractNumId w:val="24"/>
  </w:num>
  <w:num w:numId="26">
    <w:abstractNumId w:val="14"/>
  </w:num>
  <w:num w:numId="27">
    <w:abstractNumId w:val="5"/>
  </w:num>
  <w:num w:numId="28">
    <w:abstractNumId w:val="25"/>
  </w:num>
  <w:num w:numId="29">
    <w:abstractNumId w:val="13"/>
  </w:num>
  <w:num w:numId="30">
    <w:abstractNumId w:val="21"/>
  </w:num>
  <w:num w:numId="31">
    <w:abstractNumId w:val="23"/>
  </w:num>
  <w:num w:numId="32">
    <w:abstractNumId w:val="17"/>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449"/>
    <w:rsid w:val="0000122C"/>
    <w:rsid w:val="00003E8F"/>
    <w:rsid w:val="000104F3"/>
    <w:rsid w:val="00013036"/>
    <w:rsid w:val="00033365"/>
    <w:rsid w:val="00036AE5"/>
    <w:rsid w:val="00036CDD"/>
    <w:rsid w:val="00044313"/>
    <w:rsid w:val="00057A79"/>
    <w:rsid w:val="00065DE1"/>
    <w:rsid w:val="00067C75"/>
    <w:rsid w:val="00074E2D"/>
    <w:rsid w:val="000817C2"/>
    <w:rsid w:val="00081893"/>
    <w:rsid w:val="000834F4"/>
    <w:rsid w:val="00087ABE"/>
    <w:rsid w:val="00092C71"/>
    <w:rsid w:val="000A2F62"/>
    <w:rsid w:val="000A3AE6"/>
    <w:rsid w:val="000B3C4E"/>
    <w:rsid w:val="000C2272"/>
    <w:rsid w:val="000D34EF"/>
    <w:rsid w:val="000E2566"/>
    <w:rsid w:val="000E6EA9"/>
    <w:rsid w:val="000E74C8"/>
    <w:rsid w:val="001357F5"/>
    <w:rsid w:val="001463E4"/>
    <w:rsid w:val="00146E17"/>
    <w:rsid w:val="00155C3C"/>
    <w:rsid w:val="0015793D"/>
    <w:rsid w:val="00164926"/>
    <w:rsid w:val="00180290"/>
    <w:rsid w:val="00180667"/>
    <w:rsid w:val="00185836"/>
    <w:rsid w:val="00192395"/>
    <w:rsid w:val="001A1791"/>
    <w:rsid w:val="001C67B5"/>
    <w:rsid w:val="001D3BBE"/>
    <w:rsid w:val="001E58F5"/>
    <w:rsid w:val="00204153"/>
    <w:rsid w:val="00205C36"/>
    <w:rsid w:val="00242D2D"/>
    <w:rsid w:val="002609DE"/>
    <w:rsid w:val="0026609F"/>
    <w:rsid w:val="00277D2E"/>
    <w:rsid w:val="00281AFA"/>
    <w:rsid w:val="00290AB7"/>
    <w:rsid w:val="0029356F"/>
    <w:rsid w:val="002A3673"/>
    <w:rsid w:val="002B2FBD"/>
    <w:rsid w:val="002C64F7"/>
    <w:rsid w:val="002C686B"/>
    <w:rsid w:val="002D3407"/>
    <w:rsid w:val="003001E8"/>
    <w:rsid w:val="0030061D"/>
    <w:rsid w:val="00301A7B"/>
    <w:rsid w:val="00317B72"/>
    <w:rsid w:val="00321A2D"/>
    <w:rsid w:val="0032492A"/>
    <w:rsid w:val="00357D66"/>
    <w:rsid w:val="00386FA6"/>
    <w:rsid w:val="003935E6"/>
    <w:rsid w:val="00393C51"/>
    <w:rsid w:val="003B36B5"/>
    <w:rsid w:val="003D2AEE"/>
    <w:rsid w:val="003D3F1E"/>
    <w:rsid w:val="003D4735"/>
    <w:rsid w:val="00423F8F"/>
    <w:rsid w:val="0043331A"/>
    <w:rsid w:val="00447663"/>
    <w:rsid w:val="004838C5"/>
    <w:rsid w:val="004A6619"/>
    <w:rsid w:val="004B0C6B"/>
    <w:rsid w:val="004C440B"/>
    <w:rsid w:val="004D342C"/>
    <w:rsid w:val="004E2046"/>
    <w:rsid w:val="00500936"/>
    <w:rsid w:val="00503918"/>
    <w:rsid w:val="005114DA"/>
    <w:rsid w:val="00541ADD"/>
    <w:rsid w:val="00541F83"/>
    <w:rsid w:val="00542B3E"/>
    <w:rsid w:val="00550E45"/>
    <w:rsid w:val="00551C05"/>
    <w:rsid w:val="00562BB7"/>
    <w:rsid w:val="00563881"/>
    <w:rsid w:val="00563AA0"/>
    <w:rsid w:val="00564B90"/>
    <w:rsid w:val="0056579D"/>
    <w:rsid w:val="00590594"/>
    <w:rsid w:val="005919DD"/>
    <w:rsid w:val="005920AF"/>
    <w:rsid w:val="005A6316"/>
    <w:rsid w:val="005A7F7F"/>
    <w:rsid w:val="005C45E5"/>
    <w:rsid w:val="005D5B89"/>
    <w:rsid w:val="005E4842"/>
    <w:rsid w:val="00605889"/>
    <w:rsid w:val="0062335F"/>
    <w:rsid w:val="0064313B"/>
    <w:rsid w:val="00651BE4"/>
    <w:rsid w:val="006523D7"/>
    <w:rsid w:val="00664C78"/>
    <w:rsid w:val="006736F6"/>
    <w:rsid w:val="006750CA"/>
    <w:rsid w:val="00675449"/>
    <w:rsid w:val="0068713C"/>
    <w:rsid w:val="00695C12"/>
    <w:rsid w:val="006B3F0F"/>
    <w:rsid w:val="006C4554"/>
    <w:rsid w:val="006D4020"/>
    <w:rsid w:val="006E12EB"/>
    <w:rsid w:val="006E6C09"/>
    <w:rsid w:val="0070290E"/>
    <w:rsid w:val="00734DA7"/>
    <w:rsid w:val="007456BF"/>
    <w:rsid w:val="00756EBC"/>
    <w:rsid w:val="00757BDE"/>
    <w:rsid w:val="0076016F"/>
    <w:rsid w:val="00792AC3"/>
    <w:rsid w:val="007D1178"/>
    <w:rsid w:val="007E4064"/>
    <w:rsid w:val="007E6F6D"/>
    <w:rsid w:val="008014AE"/>
    <w:rsid w:val="008046A8"/>
    <w:rsid w:val="00817256"/>
    <w:rsid w:val="00817FA2"/>
    <w:rsid w:val="00820F0C"/>
    <w:rsid w:val="00822E4C"/>
    <w:rsid w:val="00823583"/>
    <w:rsid w:val="00823B87"/>
    <w:rsid w:val="00827485"/>
    <w:rsid w:val="00850673"/>
    <w:rsid w:val="0086255E"/>
    <w:rsid w:val="00866B5E"/>
    <w:rsid w:val="008678D7"/>
    <w:rsid w:val="00880313"/>
    <w:rsid w:val="00881867"/>
    <w:rsid w:val="00885B48"/>
    <w:rsid w:val="00887640"/>
    <w:rsid w:val="00894E1E"/>
    <w:rsid w:val="00894F20"/>
    <w:rsid w:val="008A19CD"/>
    <w:rsid w:val="008D5B96"/>
    <w:rsid w:val="008D6D0D"/>
    <w:rsid w:val="008E1A23"/>
    <w:rsid w:val="008E693C"/>
    <w:rsid w:val="008F233F"/>
    <w:rsid w:val="008F340E"/>
    <w:rsid w:val="00900D2B"/>
    <w:rsid w:val="00903A58"/>
    <w:rsid w:val="00904056"/>
    <w:rsid w:val="00914245"/>
    <w:rsid w:val="0092521F"/>
    <w:rsid w:val="009272F0"/>
    <w:rsid w:val="00934B01"/>
    <w:rsid w:val="00935D2B"/>
    <w:rsid w:val="00956195"/>
    <w:rsid w:val="00966DCF"/>
    <w:rsid w:val="00971129"/>
    <w:rsid w:val="00975AD6"/>
    <w:rsid w:val="009A0E39"/>
    <w:rsid w:val="009A3BD0"/>
    <w:rsid w:val="009A4435"/>
    <w:rsid w:val="009A5870"/>
    <w:rsid w:val="009B67A8"/>
    <w:rsid w:val="009C103D"/>
    <w:rsid w:val="009D009E"/>
    <w:rsid w:val="009E0661"/>
    <w:rsid w:val="009F00E8"/>
    <w:rsid w:val="009F2FC8"/>
    <w:rsid w:val="00A15BE5"/>
    <w:rsid w:val="00A2065A"/>
    <w:rsid w:val="00A24B8E"/>
    <w:rsid w:val="00A321D9"/>
    <w:rsid w:val="00A3680E"/>
    <w:rsid w:val="00A52518"/>
    <w:rsid w:val="00A55FB5"/>
    <w:rsid w:val="00A64958"/>
    <w:rsid w:val="00A70004"/>
    <w:rsid w:val="00A75F47"/>
    <w:rsid w:val="00A8780B"/>
    <w:rsid w:val="00A92782"/>
    <w:rsid w:val="00A93548"/>
    <w:rsid w:val="00A96E43"/>
    <w:rsid w:val="00A97894"/>
    <w:rsid w:val="00AA7036"/>
    <w:rsid w:val="00AB1372"/>
    <w:rsid w:val="00AB458E"/>
    <w:rsid w:val="00AC6D46"/>
    <w:rsid w:val="00AD588B"/>
    <w:rsid w:val="00AE34A8"/>
    <w:rsid w:val="00B00F50"/>
    <w:rsid w:val="00B01DE8"/>
    <w:rsid w:val="00B029BD"/>
    <w:rsid w:val="00B065B9"/>
    <w:rsid w:val="00B17CE9"/>
    <w:rsid w:val="00B22C01"/>
    <w:rsid w:val="00B253D1"/>
    <w:rsid w:val="00B53FE7"/>
    <w:rsid w:val="00B645A8"/>
    <w:rsid w:val="00B66584"/>
    <w:rsid w:val="00B81C66"/>
    <w:rsid w:val="00B8515B"/>
    <w:rsid w:val="00B85B4C"/>
    <w:rsid w:val="00B876E5"/>
    <w:rsid w:val="00B90572"/>
    <w:rsid w:val="00BA103F"/>
    <w:rsid w:val="00BA3EE6"/>
    <w:rsid w:val="00BB0AC3"/>
    <w:rsid w:val="00BB1338"/>
    <w:rsid w:val="00BD5806"/>
    <w:rsid w:val="00BD5C7A"/>
    <w:rsid w:val="00BE34AD"/>
    <w:rsid w:val="00BE3ADE"/>
    <w:rsid w:val="00C03817"/>
    <w:rsid w:val="00C072BD"/>
    <w:rsid w:val="00C17DEB"/>
    <w:rsid w:val="00C21703"/>
    <w:rsid w:val="00C40B39"/>
    <w:rsid w:val="00C616BA"/>
    <w:rsid w:val="00C66AEA"/>
    <w:rsid w:val="00C70332"/>
    <w:rsid w:val="00C74765"/>
    <w:rsid w:val="00C7607E"/>
    <w:rsid w:val="00C76DA4"/>
    <w:rsid w:val="00C8215D"/>
    <w:rsid w:val="00CA2936"/>
    <w:rsid w:val="00CC6604"/>
    <w:rsid w:val="00CC7826"/>
    <w:rsid w:val="00CF77E5"/>
    <w:rsid w:val="00D158AB"/>
    <w:rsid w:val="00D248F8"/>
    <w:rsid w:val="00D24E48"/>
    <w:rsid w:val="00D34942"/>
    <w:rsid w:val="00D36B7D"/>
    <w:rsid w:val="00D36C0E"/>
    <w:rsid w:val="00D36F92"/>
    <w:rsid w:val="00D42175"/>
    <w:rsid w:val="00D50CA2"/>
    <w:rsid w:val="00D55EE0"/>
    <w:rsid w:val="00D61C94"/>
    <w:rsid w:val="00D65F9A"/>
    <w:rsid w:val="00D72987"/>
    <w:rsid w:val="00D72D18"/>
    <w:rsid w:val="00D95A64"/>
    <w:rsid w:val="00DB1E92"/>
    <w:rsid w:val="00DC5114"/>
    <w:rsid w:val="00DD1A26"/>
    <w:rsid w:val="00DE001F"/>
    <w:rsid w:val="00DF205F"/>
    <w:rsid w:val="00DF4482"/>
    <w:rsid w:val="00E159FC"/>
    <w:rsid w:val="00E215A3"/>
    <w:rsid w:val="00E27473"/>
    <w:rsid w:val="00E31541"/>
    <w:rsid w:val="00E5670E"/>
    <w:rsid w:val="00E621DE"/>
    <w:rsid w:val="00E6240D"/>
    <w:rsid w:val="00E74791"/>
    <w:rsid w:val="00E87B88"/>
    <w:rsid w:val="00E9078D"/>
    <w:rsid w:val="00E94182"/>
    <w:rsid w:val="00EC4639"/>
    <w:rsid w:val="00F23A3B"/>
    <w:rsid w:val="00F23EDD"/>
    <w:rsid w:val="00F30C83"/>
    <w:rsid w:val="00F3273E"/>
    <w:rsid w:val="00F40CDA"/>
    <w:rsid w:val="00F50C47"/>
    <w:rsid w:val="00F61784"/>
    <w:rsid w:val="00F94BB1"/>
    <w:rsid w:val="00FB0AC0"/>
    <w:rsid w:val="00FC3605"/>
    <w:rsid w:val="00FC44FA"/>
    <w:rsid w:val="00FD5803"/>
    <w:rsid w:val="00FE1283"/>
    <w:rsid w:val="00FE1A19"/>
    <w:rsid w:val="00FE3B06"/>
    <w:rsid w:val="00FF6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06F1E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458E"/>
  </w:style>
  <w:style w:type="paragraph" w:styleId="Heading1">
    <w:name w:val="heading 1"/>
    <w:basedOn w:val="Normal"/>
    <w:next w:val="Normal"/>
    <w:link w:val="Heading1Char"/>
    <w:uiPriority w:val="9"/>
    <w:qFormat/>
    <w:rsid w:val="00AB458E"/>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AB458E"/>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AB458E"/>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AB458E"/>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AB458E"/>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AB458E"/>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AB458E"/>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AB458E"/>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AB458E"/>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7544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75449"/>
    <w:rPr>
      <w:rFonts w:ascii="Times New Roman" w:eastAsia="Times New Roman" w:hAnsi="Times New Roman" w:cs="Times New Roman"/>
      <w:sz w:val="24"/>
      <w:szCs w:val="24"/>
    </w:rPr>
  </w:style>
  <w:style w:type="paragraph" w:styleId="Footer">
    <w:name w:val="footer"/>
    <w:basedOn w:val="Normal"/>
    <w:link w:val="FooterChar"/>
    <w:uiPriority w:val="99"/>
    <w:rsid w:val="0067544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75449"/>
    <w:rPr>
      <w:rFonts w:ascii="Times New Roman" w:eastAsia="Times New Roman" w:hAnsi="Times New Roman" w:cs="Times New Roman"/>
      <w:sz w:val="24"/>
      <w:szCs w:val="24"/>
    </w:rPr>
  </w:style>
  <w:style w:type="paragraph" w:styleId="BodyText">
    <w:name w:val="Body Text"/>
    <w:basedOn w:val="Normal"/>
    <w:link w:val="BodyTextChar"/>
    <w:rsid w:val="00675449"/>
    <w:pPr>
      <w:spacing w:after="0" w:line="240" w:lineRule="auto"/>
    </w:pPr>
    <w:rPr>
      <w:rFonts w:ascii="Arial" w:eastAsia="Times New Roman" w:hAnsi="Arial" w:cs="Arial"/>
      <w:bCs/>
      <w:i/>
      <w:iCs/>
      <w:sz w:val="24"/>
      <w:szCs w:val="24"/>
    </w:rPr>
  </w:style>
  <w:style w:type="character" w:customStyle="1" w:styleId="BodyTextChar">
    <w:name w:val="Body Text Char"/>
    <w:basedOn w:val="DefaultParagraphFont"/>
    <w:link w:val="BodyText"/>
    <w:rsid w:val="00675449"/>
    <w:rPr>
      <w:rFonts w:ascii="Arial" w:eastAsia="Times New Roman" w:hAnsi="Arial" w:cs="Arial"/>
      <w:bCs/>
      <w:i/>
      <w:iCs/>
      <w:sz w:val="24"/>
      <w:szCs w:val="24"/>
    </w:rPr>
  </w:style>
  <w:style w:type="character" w:styleId="PageNumber">
    <w:name w:val="page number"/>
    <w:basedOn w:val="DefaultParagraphFont"/>
    <w:uiPriority w:val="99"/>
    <w:rsid w:val="00675449"/>
    <w:rPr>
      <w:rFonts w:cs="Times New Roman"/>
    </w:rPr>
  </w:style>
  <w:style w:type="paragraph" w:customStyle="1" w:styleId="Style1">
    <w:name w:val="Style1"/>
    <w:basedOn w:val="Normal"/>
    <w:link w:val="Style1Char"/>
    <w:rsid w:val="00675449"/>
    <w:pPr>
      <w:tabs>
        <w:tab w:val="left" w:pos="720"/>
      </w:tabs>
      <w:spacing w:after="0" w:line="240" w:lineRule="auto"/>
    </w:pPr>
    <w:rPr>
      <w:rFonts w:ascii="Arial" w:eastAsia="Times New Roman" w:hAnsi="Arial" w:cs="Arial"/>
      <w:b/>
      <w:sz w:val="24"/>
      <w:szCs w:val="24"/>
    </w:rPr>
  </w:style>
  <w:style w:type="character" w:customStyle="1" w:styleId="Style1Char">
    <w:name w:val="Style1 Char"/>
    <w:link w:val="Style1"/>
    <w:locked/>
    <w:rsid w:val="00675449"/>
    <w:rPr>
      <w:rFonts w:ascii="Arial" w:eastAsia="Times New Roman" w:hAnsi="Arial" w:cs="Arial"/>
      <w:b/>
      <w:sz w:val="24"/>
      <w:szCs w:val="24"/>
    </w:rPr>
  </w:style>
  <w:style w:type="paragraph" w:styleId="ListParagraph">
    <w:name w:val="List Paragraph"/>
    <w:basedOn w:val="Normal"/>
    <w:uiPriority w:val="34"/>
    <w:qFormat/>
    <w:rsid w:val="00675449"/>
    <w:pPr>
      <w:ind w:left="720"/>
      <w:contextualSpacing/>
    </w:pPr>
  </w:style>
  <w:style w:type="character" w:styleId="LineNumber">
    <w:name w:val="line number"/>
    <w:basedOn w:val="DefaultParagraphFont"/>
    <w:uiPriority w:val="99"/>
    <w:semiHidden/>
    <w:unhideWhenUsed/>
    <w:rsid w:val="00675449"/>
  </w:style>
  <w:style w:type="paragraph" w:customStyle="1" w:styleId="m-4466956784196248440msolistparagraph">
    <w:name w:val="m_-4466956784196248440msolistparagraph"/>
    <w:basedOn w:val="Normal"/>
    <w:rsid w:val="009272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272F0"/>
  </w:style>
  <w:style w:type="character" w:customStyle="1" w:styleId="Heading1Char">
    <w:name w:val="Heading 1 Char"/>
    <w:basedOn w:val="DefaultParagraphFont"/>
    <w:link w:val="Heading1"/>
    <w:uiPriority w:val="9"/>
    <w:rsid w:val="00AB458E"/>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AB458E"/>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AB458E"/>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AB458E"/>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AB458E"/>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AB458E"/>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AB458E"/>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AB458E"/>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AB458E"/>
    <w:rPr>
      <w:b/>
      <w:bCs/>
      <w:i/>
      <w:iCs/>
    </w:rPr>
  </w:style>
  <w:style w:type="paragraph" w:styleId="Caption">
    <w:name w:val="caption"/>
    <w:basedOn w:val="Normal"/>
    <w:next w:val="Normal"/>
    <w:uiPriority w:val="35"/>
    <w:semiHidden/>
    <w:unhideWhenUsed/>
    <w:qFormat/>
    <w:rsid w:val="00AB458E"/>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AB458E"/>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AB458E"/>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AB458E"/>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AB458E"/>
    <w:rPr>
      <w:color w:val="44546A" w:themeColor="text2"/>
      <w:sz w:val="28"/>
      <w:szCs w:val="28"/>
    </w:rPr>
  </w:style>
  <w:style w:type="character" w:styleId="Strong">
    <w:name w:val="Strong"/>
    <w:basedOn w:val="DefaultParagraphFont"/>
    <w:uiPriority w:val="22"/>
    <w:qFormat/>
    <w:rsid w:val="00AB458E"/>
    <w:rPr>
      <w:b/>
      <w:bCs/>
    </w:rPr>
  </w:style>
  <w:style w:type="character" w:styleId="Emphasis">
    <w:name w:val="Emphasis"/>
    <w:basedOn w:val="DefaultParagraphFont"/>
    <w:uiPriority w:val="20"/>
    <w:qFormat/>
    <w:rsid w:val="00AB458E"/>
    <w:rPr>
      <w:i/>
      <w:iCs/>
      <w:color w:val="000000" w:themeColor="text1"/>
    </w:rPr>
  </w:style>
  <w:style w:type="paragraph" w:styleId="NoSpacing">
    <w:name w:val="No Spacing"/>
    <w:uiPriority w:val="1"/>
    <w:qFormat/>
    <w:rsid w:val="00AB458E"/>
    <w:pPr>
      <w:spacing w:after="0" w:line="240" w:lineRule="auto"/>
    </w:pPr>
  </w:style>
  <w:style w:type="paragraph" w:styleId="Quote">
    <w:name w:val="Quote"/>
    <w:basedOn w:val="Normal"/>
    <w:next w:val="Normal"/>
    <w:link w:val="QuoteChar"/>
    <w:uiPriority w:val="29"/>
    <w:qFormat/>
    <w:rsid w:val="00AB458E"/>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AB458E"/>
    <w:rPr>
      <w:i/>
      <w:iCs/>
      <w:color w:val="7B7B7B" w:themeColor="accent3" w:themeShade="BF"/>
      <w:sz w:val="24"/>
      <w:szCs w:val="24"/>
    </w:rPr>
  </w:style>
  <w:style w:type="paragraph" w:styleId="IntenseQuote">
    <w:name w:val="Intense Quote"/>
    <w:basedOn w:val="Normal"/>
    <w:next w:val="Normal"/>
    <w:link w:val="IntenseQuoteChar"/>
    <w:uiPriority w:val="30"/>
    <w:qFormat/>
    <w:rsid w:val="00AB458E"/>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AB458E"/>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AB458E"/>
    <w:rPr>
      <w:i/>
      <w:iCs/>
      <w:color w:val="595959" w:themeColor="text1" w:themeTint="A6"/>
    </w:rPr>
  </w:style>
  <w:style w:type="character" w:styleId="IntenseEmphasis">
    <w:name w:val="Intense Emphasis"/>
    <w:basedOn w:val="DefaultParagraphFont"/>
    <w:uiPriority w:val="21"/>
    <w:qFormat/>
    <w:rsid w:val="00AB458E"/>
    <w:rPr>
      <w:b/>
      <w:bCs/>
      <w:i/>
      <w:iCs/>
      <w:color w:val="auto"/>
    </w:rPr>
  </w:style>
  <w:style w:type="character" w:styleId="SubtleReference">
    <w:name w:val="Subtle Reference"/>
    <w:basedOn w:val="DefaultParagraphFont"/>
    <w:uiPriority w:val="31"/>
    <w:qFormat/>
    <w:rsid w:val="00AB458E"/>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AB458E"/>
    <w:rPr>
      <w:b/>
      <w:bCs/>
      <w:caps w:val="0"/>
      <w:smallCaps/>
      <w:color w:val="auto"/>
      <w:spacing w:val="0"/>
      <w:u w:val="single"/>
    </w:rPr>
  </w:style>
  <w:style w:type="character" w:styleId="BookTitle">
    <w:name w:val="Book Title"/>
    <w:basedOn w:val="DefaultParagraphFont"/>
    <w:uiPriority w:val="33"/>
    <w:qFormat/>
    <w:rsid w:val="00AB458E"/>
    <w:rPr>
      <w:b/>
      <w:bCs/>
      <w:caps w:val="0"/>
      <w:smallCaps/>
      <w:spacing w:val="0"/>
    </w:rPr>
  </w:style>
  <w:style w:type="paragraph" w:styleId="TOCHeading">
    <w:name w:val="TOC Heading"/>
    <w:basedOn w:val="Heading1"/>
    <w:next w:val="Normal"/>
    <w:uiPriority w:val="39"/>
    <w:semiHidden/>
    <w:unhideWhenUsed/>
    <w:qFormat/>
    <w:rsid w:val="00AB458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74153">
      <w:bodyDiv w:val="1"/>
      <w:marLeft w:val="0"/>
      <w:marRight w:val="0"/>
      <w:marTop w:val="0"/>
      <w:marBottom w:val="0"/>
      <w:divBdr>
        <w:top w:val="none" w:sz="0" w:space="0" w:color="auto"/>
        <w:left w:val="none" w:sz="0" w:space="0" w:color="auto"/>
        <w:bottom w:val="none" w:sz="0" w:space="0" w:color="auto"/>
        <w:right w:val="none" w:sz="0" w:space="0" w:color="auto"/>
      </w:divBdr>
    </w:div>
    <w:div w:id="106970991">
      <w:bodyDiv w:val="1"/>
      <w:marLeft w:val="0"/>
      <w:marRight w:val="0"/>
      <w:marTop w:val="0"/>
      <w:marBottom w:val="0"/>
      <w:divBdr>
        <w:top w:val="none" w:sz="0" w:space="0" w:color="auto"/>
        <w:left w:val="none" w:sz="0" w:space="0" w:color="auto"/>
        <w:bottom w:val="none" w:sz="0" w:space="0" w:color="auto"/>
        <w:right w:val="none" w:sz="0" w:space="0" w:color="auto"/>
      </w:divBdr>
    </w:div>
    <w:div w:id="617492801">
      <w:bodyDiv w:val="1"/>
      <w:marLeft w:val="0"/>
      <w:marRight w:val="0"/>
      <w:marTop w:val="0"/>
      <w:marBottom w:val="0"/>
      <w:divBdr>
        <w:top w:val="none" w:sz="0" w:space="0" w:color="auto"/>
        <w:left w:val="none" w:sz="0" w:space="0" w:color="auto"/>
        <w:bottom w:val="none" w:sz="0" w:space="0" w:color="auto"/>
        <w:right w:val="none" w:sz="0" w:space="0" w:color="auto"/>
      </w:divBdr>
    </w:div>
    <w:div w:id="633028446">
      <w:bodyDiv w:val="1"/>
      <w:marLeft w:val="0"/>
      <w:marRight w:val="0"/>
      <w:marTop w:val="0"/>
      <w:marBottom w:val="0"/>
      <w:divBdr>
        <w:top w:val="none" w:sz="0" w:space="0" w:color="auto"/>
        <w:left w:val="none" w:sz="0" w:space="0" w:color="auto"/>
        <w:bottom w:val="none" w:sz="0" w:space="0" w:color="auto"/>
        <w:right w:val="none" w:sz="0" w:space="0" w:color="auto"/>
      </w:divBdr>
    </w:div>
    <w:div w:id="1379277436">
      <w:bodyDiv w:val="1"/>
      <w:marLeft w:val="0"/>
      <w:marRight w:val="0"/>
      <w:marTop w:val="0"/>
      <w:marBottom w:val="0"/>
      <w:divBdr>
        <w:top w:val="none" w:sz="0" w:space="0" w:color="auto"/>
        <w:left w:val="none" w:sz="0" w:space="0" w:color="auto"/>
        <w:bottom w:val="none" w:sz="0" w:space="0" w:color="auto"/>
        <w:right w:val="none" w:sz="0" w:space="0" w:color="auto"/>
      </w:divBdr>
    </w:div>
    <w:div w:id="1647053582">
      <w:bodyDiv w:val="1"/>
      <w:marLeft w:val="0"/>
      <w:marRight w:val="0"/>
      <w:marTop w:val="0"/>
      <w:marBottom w:val="0"/>
      <w:divBdr>
        <w:top w:val="none" w:sz="0" w:space="0" w:color="auto"/>
        <w:left w:val="none" w:sz="0" w:space="0" w:color="auto"/>
        <w:bottom w:val="none" w:sz="0" w:space="0" w:color="auto"/>
        <w:right w:val="none" w:sz="0" w:space="0" w:color="auto"/>
      </w:divBdr>
    </w:div>
    <w:div w:id="1899902492">
      <w:bodyDiv w:val="1"/>
      <w:marLeft w:val="0"/>
      <w:marRight w:val="0"/>
      <w:marTop w:val="0"/>
      <w:marBottom w:val="0"/>
      <w:divBdr>
        <w:top w:val="none" w:sz="0" w:space="0" w:color="auto"/>
        <w:left w:val="none" w:sz="0" w:space="0" w:color="auto"/>
        <w:bottom w:val="none" w:sz="0" w:space="0" w:color="auto"/>
        <w:right w:val="none" w:sz="0" w:space="0" w:color="auto"/>
      </w:divBdr>
    </w:div>
    <w:div w:id="1950358510">
      <w:bodyDiv w:val="1"/>
      <w:marLeft w:val="0"/>
      <w:marRight w:val="0"/>
      <w:marTop w:val="0"/>
      <w:marBottom w:val="0"/>
      <w:divBdr>
        <w:top w:val="none" w:sz="0" w:space="0" w:color="auto"/>
        <w:left w:val="none" w:sz="0" w:space="0" w:color="auto"/>
        <w:bottom w:val="none" w:sz="0" w:space="0" w:color="auto"/>
        <w:right w:val="none" w:sz="0" w:space="0" w:color="auto"/>
      </w:divBdr>
    </w:div>
    <w:div w:id="2033988214">
      <w:bodyDiv w:val="1"/>
      <w:marLeft w:val="0"/>
      <w:marRight w:val="0"/>
      <w:marTop w:val="0"/>
      <w:marBottom w:val="0"/>
      <w:divBdr>
        <w:top w:val="none" w:sz="0" w:space="0" w:color="auto"/>
        <w:left w:val="none" w:sz="0" w:space="0" w:color="auto"/>
        <w:bottom w:val="none" w:sz="0" w:space="0" w:color="auto"/>
        <w:right w:val="none" w:sz="0" w:space="0" w:color="auto"/>
      </w:divBdr>
    </w:div>
    <w:div w:id="204455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2A422-22AE-4889-86C9-722741E3D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1152</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2017-06-18T21:31:00Z</dcterms:created>
  <dcterms:modified xsi:type="dcterms:W3CDTF">2017-06-18T21:31:00Z</dcterms:modified>
</cp:coreProperties>
</file>